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A57A" w14:textId="77777777" w:rsidR="00E70C8C" w:rsidRPr="003A0A46" w:rsidRDefault="00E70C8C" w:rsidP="00E70C8C">
      <w:pPr>
        <w:pStyle w:val="berschrift1"/>
        <w:rPr>
          <w:rFonts w:ascii="Arial" w:hAnsi="Arial" w:cs="Arial"/>
          <w:color w:val="19344C"/>
        </w:rPr>
      </w:pPr>
      <w:r w:rsidRPr="003A0A46">
        <w:rPr>
          <w:rFonts w:ascii="Arial" w:hAnsi="Arial" w:cs="Arial"/>
          <w:color w:val="19344C"/>
        </w:rPr>
        <w:t>Klimaschutzoffensive des Handels</w:t>
      </w:r>
    </w:p>
    <w:p w14:paraId="25B90DF4" w14:textId="77777777" w:rsidR="00E70C8C" w:rsidRPr="003A0A46" w:rsidRDefault="00E70C8C" w:rsidP="00E70C8C">
      <w:pPr>
        <w:contextualSpacing/>
        <w:rPr>
          <w:rFonts w:ascii="Arial" w:hAnsi="Arial" w:cs="Arial"/>
          <w:color w:val="19344C"/>
        </w:rPr>
      </w:pPr>
    </w:p>
    <w:p w14:paraId="47591684" w14:textId="54338445" w:rsidR="00EC188F" w:rsidRPr="00CE3211" w:rsidRDefault="00A556EB" w:rsidP="00A556EB">
      <w:pPr>
        <w:pStyle w:val="StandardWeb"/>
        <w:spacing w:before="0" w:beforeAutospacing="0" w:after="180" w:afterAutospacing="0"/>
        <w:rPr>
          <w:rFonts w:ascii="Arial" w:hAnsi="Arial" w:cs="Arial"/>
          <w:color w:val="19344C"/>
          <w:sz w:val="26"/>
          <w:szCs w:val="26"/>
        </w:rPr>
      </w:pPr>
      <w:r w:rsidRPr="00CE3211">
        <w:rPr>
          <w:rFonts w:ascii="Arial" w:hAnsi="Arial" w:cs="Arial"/>
          <w:color w:val="19344C"/>
          <w:sz w:val="26"/>
          <w:szCs w:val="26"/>
        </w:rPr>
        <w:t xml:space="preserve">Der Einzelhandel hat seit </w:t>
      </w:r>
      <w:r w:rsidR="00CC2939">
        <w:rPr>
          <w:rFonts w:ascii="Arial" w:hAnsi="Arial" w:cs="Arial"/>
          <w:color w:val="19344C"/>
          <w:sz w:val="26"/>
          <w:szCs w:val="26"/>
        </w:rPr>
        <w:t>2013</w:t>
      </w:r>
      <w:r w:rsidRPr="00CE3211">
        <w:rPr>
          <w:rFonts w:ascii="Arial" w:hAnsi="Arial" w:cs="Arial"/>
          <w:color w:val="19344C"/>
          <w:sz w:val="26"/>
          <w:szCs w:val="26"/>
        </w:rPr>
        <w:t xml:space="preserve"> bereits </w:t>
      </w:r>
      <w:r w:rsidR="00CC2939">
        <w:rPr>
          <w:rFonts w:ascii="Arial" w:hAnsi="Arial" w:cs="Arial"/>
          <w:color w:val="19344C"/>
          <w:sz w:val="26"/>
          <w:szCs w:val="26"/>
        </w:rPr>
        <w:t>33</w:t>
      </w:r>
      <w:r w:rsidRPr="00CE3211">
        <w:rPr>
          <w:rFonts w:ascii="Arial" w:hAnsi="Arial" w:cs="Arial"/>
          <w:color w:val="19344C"/>
          <w:sz w:val="26"/>
          <w:szCs w:val="26"/>
        </w:rPr>
        <w:t>% seiner CO</w:t>
      </w:r>
      <w:r w:rsidRPr="00CE3211">
        <w:rPr>
          <w:rFonts w:ascii="Arial" w:hAnsi="Arial" w:cs="Arial"/>
          <w:color w:val="19344C"/>
          <w:sz w:val="26"/>
          <w:szCs w:val="26"/>
          <w:vertAlign w:val="subscript"/>
        </w:rPr>
        <w:t>2</w:t>
      </w:r>
      <w:r w:rsidRPr="00CE3211">
        <w:rPr>
          <w:rFonts w:ascii="Arial" w:hAnsi="Arial" w:cs="Arial"/>
          <w:color w:val="19344C"/>
          <w:sz w:val="26"/>
          <w:szCs w:val="26"/>
        </w:rPr>
        <w:t xml:space="preserve">-Emissionen eingespart. </w:t>
      </w:r>
      <w:r w:rsidR="00EC188F" w:rsidRPr="00CE3211">
        <w:rPr>
          <w:rFonts w:ascii="Arial" w:hAnsi="Arial" w:cs="Arial"/>
          <w:color w:val="19344C"/>
          <w:sz w:val="26"/>
          <w:szCs w:val="26"/>
        </w:rPr>
        <w:t xml:space="preserve">Das ist vor allem der Pionierarbeit der großen </w:t>
      </w:r>
      <w:r w:rsidR="00017665" w:rsidRPr="00CE3211">
        <w:rPr>
          <w:rFonts w:ascii="Arial" w:hAnsi="Arial" w:cs="Arial"/>
          <w:color w:val="19344C"/>
          <w:sz w:val="26"/>
          <w:szCs w:val="26"/>
        </w:rPr>
        <w:t>Handels</w:t>
      </w:r>
      <w:r w:rsidRPr="00CE3211">
        <w:rPr>
          <w:rFonts w:ascii="Arial" w:hAnsi="Arial" w:cs="Arial"/>
          <w:color w:val="19344C"/>
          <w:sz w:val="26"/>
          <w:szCs w:val="26"/>
        </w:rPr>
        <w:t>unternehmen</w:t>
      </w:r>
      <w:r w:rsidR="00EC188F" w:rsidRPr="00CE3211">
        <w:rPr>
          <w:rFonts w:ascii="Arial" w:hAnsi="Arial" w:cs="Arial"/>
          <w:color w:val="19344C"/>
          <w:sz w:val="26"/>
          <w:szCs w:val="26"/>
        </w:rPr>
        <w:t xml:space="preserve"> zu verdanken, die ihre Energiekonzepte kontinuierlich optimiert und dadurch erhebliche Strom- und Energieeinsparungen erzielt haben. </w:t>
      </w:r>
    </w:p>
    <w:p w14:paraId="3FC1ADBB" w14:textId="77777777" w:rsidR="007805F9" w:rsidRPr="00CE3211" w:rsidRDefault="00EC188F"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Ein Großteil der über 300.000 Einzelhändlerinnen und Einzelhändler zählt zu den kleinen und mittelständischen Unternehmen. Für sie gehört die Beschäftigung mit Klimaschutz, Energieeffizienz oder Treibhausgasen nicht zum üblichen Tagesgeschäft. Genau hier setzt die Klimaschutzoffensive des Handels an: </w:t>
      </w:r>
      <w:r w:rsidR="00A556EB" w:rsidRPr="00CE3211">
        <w:rPr>
          <w:rFonts w:ascii="Arial" w:hAnsi="Arial" w:cs="Arial"/>
          <w:color w:val="19344C"/>
          <w:sz w:val="26"/>
          <w:szCs w:val="26"/>
        </w:rPr>
        <w:t>Sie</w:t>
      </w:r>
      <w:r w:rsidR="007805F9" w:rsidRPr="00CE3211">
        <w:rPr>
          <w:rFonts w:ascii="Arial" w:hAnsi="Arial" w:cs="Arial"/>
          <w:color w:val="19344C"/>
          <w:sz w:val="26"/>
          <w:szCs w:val="26"/>
        </w:rPr>
        <w:t xml:space="preserve"> richtet sich an kleine und mittelständische Einzelhändler:innen und vermittelt praxisnahes Wissen über Energieeinsparmöglichkeiten und Klimaschutzmaßnahmen. Gleichzeitig unterstützt die Kampagne des Handelsverbands Deutschland e. V. (HDE) Ha</w:t>
      </w:r>
      <w:r w:rsidR="00991799" w:rsidRPr="00CE3211">
        <w:rPr>
          <w:rFonts w:ascii="Arial" w:hAnsi="Arial" w:cs="Arial"/>
          <w:color w:val="19344C"/>
          <w:sz w:val="26"/>
          <w:szCs w:val="26"/>
        </w:rPr>
        <w:t>ndelsbetriebe dabei, Energieeffizienz</w:t>
      </w:r>
      <w:r w:rsidR="007805F9" w:rsidRPr="00CE3211">
        <w:rPr>
          <w:rFonts w:ascii="Arial" w:hAnsi="Arial" w:cs="Arial"/>
          <w:color w:val="19344C"/>
          <w:sz w:val="26"/>
          <w:szCs w:val="26"/>
        </w:rPr>
        <w:t>maßnahmen umzusetzen.</w:t>
      </w:r>
    </w:p>
    <w:p w14:paraId="0432A85E" w14:textId="77777777" w:rsidR="00017665" w:rsidRPr="00CE3211" w:rsidRDefault="00017665" w:rsidP="00EC188F">
      <w:pPr>
        <w:pStyle w:val="Default"/>
        <w:contextualSpacing/>
        <w:rPr>
          <w:rFonts w:ascii="Arial" w:hAnsi="Arial" w:cs="Arial"/>
          <w:color w:val="19344C"/>
          <w:sz w:val="26"/>
          <w:szCs w:val="26"/>
        </w:rPr>
      </w:pPr>
    </w:p>
    <w:p w14:paraId="2671D1ED" w14:textId="77777777" w:rsidR="00EC188F" w:rsidRPr="00CE3211" w:rsidRDefault="00EC188F" w:rsidP="00EC188F">
      <w:pPr>
        <w:pStyle w:val="Default"/>
        <w:contextualSpacing/>
        <w:rPr>
          <w:rFonts w:ascii="Arial" w:hAnsi="Arial" w:cs="Arial"/>
          <w:b/>
          <w:color w:val="19344C"/>
          <w:sz w:val="26"/>
          <w:szCs w:val="26"/>
        </w:rPr>
      </w:pPr>
      <w:r w:rsidRPr="00CE3211">
        <w:rPr>
          <w:rFonts w:ascii="Arial" w:hAnsi="Arial" w:cs="Arial"/>
          <w:b/>
          <w:color w:val="19344C"/>
          <w:sz w:val="26"/>
          <w:szCs w:val="26"/>
        </w:rPr>
        <w:t xml:space="preserve">Virtuell erkennen, was in der Realität machbar ist </w:t>
      </w:r>
    </w:p>
    <w:p w14:paraId="778F3847" w14:textId="77777777" w:rsidR="004937A9" w:rsidRPr="00CE3211" w:rsidRDefault="004937A9" w:rsidP="00EC188F">
      <w:pPr>
        <w:pStyle w:val="Default"/>
        <w:contextualSpacing/>
        <w:rPr>
          <w:rFonts w:ascii="Arial" w:hAnsi="Arial" w:cs="Arial"/>
          <w:color w:val="19344C"/>
          <w:sz w:val="26"/>
          <w:szCs w:val="26"/>
        </w:rPr>
      </w:pPr>
    </w:p>
    <w:p w14:paraId="563C949C" w14:textId="691AD581" w:rsidR="00017665" w:rsidRPr="00CE3211" w:rsidRDefault="00EC188F" w:rsidP="000C246F">
      <w:pPr>
        <w:pStyle w:val="Default"/>
        <w:contextualSpacing/>
        <w:rPr>
          <w:rFonts w:ascii="Arial" w:hAnsi="Arial" w:cs="Arial"/>
          <w:color w:val="19344C"/>
          <w:sz w:val="26"/>
          <w:szCs w:val="26"/>
        </w:rPr>
      </w:pPr>
      <w:r w:rsidRPr="00CE3211">
        <w:rPr>
          <w:rFonts w:ascii="Arial" w:hAnsi="Arial" w:cs="Arial"/>
          <w:color w:val="19344C"/>
          <w:sz w:val="26"/>
          <w:szCs w:val="26"/>
        </w:rPr>
        <w:t xml:space="preserve">Konkrete Hilfestellung bietet die Webseite </w:t>
      </w:r>
      <w:hyperlink r:id="rId7" w:history="1">
        <w:r w:rsidR="004E2BCE" w:rsidRPr="00B72455">
          <w:rPr>
            <w:rStyle w:val="Hyperlink"/>
            <w:rFonts w:ascii="Arial" w:hAnsi="Arial" w:cs="Arial"/>
            <w:sz w:val="26"/>
            <w:szCs w:val="26"/>
          </w:rPr>
          <w:t>www.HDE-Klimaschutz.de</w:t>
        </w:r>
      </w:hyperlink>
      <w:r w:rsidRPr="00CE3211">
        <w:rPr>
          <w:rFonts w:ascii="Arial" w:hAnsi="Arial" w:cs="Arial"/>
          <w:color w:val="19344C"/>
          <w:sz w:val="26"/>
          <w:szCs w:val="26"/>
        </w:rPr>
        <w:t>. Sie zeigt auf, wo genau Einsparmöglichkeiten im eigenen Laden</w:t>
      </w:r>
      <w:r w:rsidR="00017665" w:rsidRPr="00CE3211">
        <w:rPr>
          <w:rFonts w:ascii="Arial" w:hAnsi="Arial" w:cs="Arial"/>
          <w:color w:val="19344C"/>
          <w:sz w:val="26"/>
          <w:szCs w:val="26"/>
        </w:rPr>
        <w:t>geschäft möglich sind. Ein Rund</w:t>
      </w:r>
      <w:r w:rsidRPr="00CE3211">
        <w:rPr>
          <w:rFonts w:ascii="Arial" w:hAnsi="Arial" w:cs="Arial"/>
          <w:color w:val="19344C"/>
          <w:sz w:val="26"/>
          <w:szCs w:val="26"/>
        </w:rPr>
        <w:t xml:space="preserve">gang </w:t>
      </w:r>
      <w:r w:rsidR="00017665" w:rsidRPr="00CE3211">
        <w:rPr>
          <w:rFonts w:ascii="Arial" w:hAnsi="Arial" w:cs="Arial"/>
          <w:color w:val="19344C"/>
          <w:sz w:val="26"/>
          <w:szCs w:val="26"/>
        </w:rPr>
        <w:t xml:space="preserve">über die </w:t>
      </w:r>
      <w:r w:rsidR="00017665" w:rsidRPr="003A0A46">
        <w:rPr>
          <w:rStyle w:val="Hyperlink"/>
        </w:rPr>
        <w:t>„</w:t>
      </w:r>
      <w:hyperlink r:id="rId8" w:history="1">
        <w:r w:rsidR="00017665" w:rsidRPr="00B72455">
          <w:rPr>
            <w:rStyle w:val="Hyperlink"/>
            <w:rFonts w:ascii="Arial" w:hAnsi="Arial" w:cs="Arial"/>
            <w:sz w:val="26"/>
            <w:szCs w:val="26"/>
          </w:rPr>
          <w:t xml:space="preserve">Virtuelle </w:t>
        </w:r>
        <w:r w:rsidRPr="00B72455">
          <w:rPr>
            <w:rStyle w:val="Hyperlink"/>
            <w:rFonts w:ascii="Arial" w:hAnsi="Arial" w:cs="Arial"/>
            <w:sz w:val="26"/>
            <w:szCs w:val="26"/>
          </w:rPr>
          <w:t>Marktstraße</w:t>
        </w:r>
      </w:hyperlink>
      <w:r w:rsidRPr="003A0A46">
        <w:rPr>
          <w:rStyle w:val="Hyperlink"/>
        </w:rPr>
        <w:t>“</w:t>
      </w:r>
      <w:r w:rsidRPr="00CE3211">
        <w:rPr>
          <w:rFonts w:ascii="Arial" w:hAnsi="Arial" w:cs="Arial"/>
          <w:color w:val="19344C"/>
          <w:sz w:val="26"/>
          <w:szCs w:val="26"/>
        </w:rPr>
        <w:t xml:space="preserve"> – hinein in ein Modegeschäft, einen Supermarkt, vorbei an einer E-Ladesäule und Lieferfahrzeugen – illustriert die Vielfalt der Branche mit den spezifischen Anforderungen an den täglichen </w:t>
      </w:r>
      <w:r w:rsidR="004E2BCE" w:rsidRPr="00CE3211">
        <w:rPr>
          <w:rFonts w:ascii="Arial" w:hAnsi="Arial" w:cs="Arial"/>
          <w:color w:val="19344C"/>
          <w:sz w:val="26"/>
          <w:szCs w:val="26"/>
        </w:rPr>
        <w:t>Geschäftsbetrieb</w:t>
      </w:r>
      <w:r w:rsidRPr="00CE3211">
        <w:rPr>
          <w:rFonts w:ascii="Arial" w:hAnsi="Arial" w:cs="Arial"/>
          <w:color w:val="19344C"/>
          <w:sz w:val="26"/>
          <w:szCs w:val="26"/>
        </w:rPr>
        <w:t>.</w:t>
      </w:r>
      <w:r w:rsidR="00CE3211" w:rsidRPr="00CE3211">
        <w:rPr>
          <w:rFonts w:ascii="Arial" w:hAnsi="Arial" w:cs="Arial"/>
          <w:color w:val="19344C"/>
          <w:sz w:val="26"/>
          <w:szCs w:val="26"/>
        </w:rPr>
        <w:t xml:space="preserve"> </w:t>
      </w:r>
      <w:r w:rsidR="00017665" w:rsidRPr="00CE3211">
        <w:rPr>
          <w:rFonts w:ascii="Arial" w:hAnsi="Arial" w:cs="Arial"/>
          <w:color w:val="19344C"/>
          <w:sz w:val="26"/>
          <w:szCs w:val="26"/>
        </w:rPr>
        <w:t xml:space="preserve">Ob Kühlmöbel und Beleuchtung, </w:t>
      </w:r>
      <w:r w:rsidR="00CE3211" w:rsidRPr="00CE3211">
        <w:rPr>
          <w:rFonts w:ascii="Arial" w:hAnsi="Arial" w:cs="Arial"/>
          <w:color w:val="19344C"/>
          <w:sz w:val="26"/>
          <w:szCs w:val="26"/>
        </w:rPr>
        <w:t xml:space="preserve">Klimaanlagen </w:t>
      </w:r>
      <w:r w:rsidR="00017665" w:rsidRPr="00CE3211">
        <w:rPr>
          <w:rFonts w:ascii="Arial" w:hAnsi="Arial" w:cs="Arial"/>
          <w:color w:val="19344C"/>
          <w:sz w:val="26"/>
          <w:szCs w:val="26"/>
        </w:rPr>
        <w:t xml:space="preserve">und Heizungen, Schaufenster und Photovoltaikanlagen, Lagerräume </w:t>
      </w:r>
      <w:r w:rsidR="00CE3211" w:rsidRPr="00CE3211">
        <w:rPr>
          <w:rFonts w:ascii="Arial" w:hAnsi="Arial" w:cs="Arial"/>
          <w:color w:val="19344C"/>
          <w:sz w:val="26"/>
          <w:szCs w:val="26"/>
        </w:rPr>
        <w:t xml:space="preserve">oder </w:t>
      </w:r>
      <w:r w:rsidR="00017665" w:rsidRPr="00CE3211">
        <w:rPr>
          <w:rFonts w:ascii="Arial" w:hAnsi="Arial" w:cs="Arial"/>
          <w:color w:val="19344C"/>
          <w:sz w:val="26"/>
          <w:szCs w:val="26"/>
        </w:rPr>
        <w:t>Parkplätze –</w:t>
      </w:r>
      <w:r w:rsidR="000C246F" w:rsidRPr="00CE3211">
        <w:rPr>
          <w:rFonts w:ascii="Arial" w:hAnsi="Arial" w:cs="Arial"/>
          <w:color w:val="19344C"/>
          <w:sz w:val="26"/>
          <w:szCs w:val="26"/>
        </w:rPr>
        <w:t xml:space="preserve"> ganz einfach </w:t>
      </w:r>
      <w:r w:rsidR="00017665" w:rsidRPr="00CE3211">
        <w:rPr>
          <w:rFonts w:ascii="Arial" w:hAnsi="Arial" w:cs="Arial"/>
          <w:color w:val="19344C"/>
          <w:sz w:val="26"/>
          <w:szCs w:val="26"/>
        </w:rPr>
        <w:t xml:space="preserve">per Mausklick </w:t>
      </w:r>
      <w:r w:rsidR="000C246F" w:rsidRPr="00CE3211">
        <w:rPr>
          <w:rFonts w:ascii="Arial" w:hAnsi="Arial" w:cs="Arial"/>
          <w:color w:val="19344C"/>
          <w:sz w:val="26"/>
          <w:szCs w:val="26"/>
        </w:rPr>
        <w:t xml:space="preserve">erfahren die Nutzer:innen, wo </w:t>
      </w:r>
      <w:r w:rsidR="00017665" w:rsidRPr="00CE3211">
        <w:rPr>
          <w:rFonts w:ascii="Arial" w:hAnsi="Arial" w:cs="Arial"/>
          <w:color w:val="19344C"/>
          <w:sz w:val="26"/>
          <w:szCs w:val="26"/>
        </w:rPr>
        <w:t>E</w:t>
      </w:r>
      <w:r w:rsidR="004937A9" w:rsidRPr="00CE3211">
        <w:rPr>
          <w:rFonts w:ascii="Arial" w:hAnsi="Arial" w:cs="Arial"/>
          <w:color w:val="19344C"/>
          <w:sz w:val="26"/>
          <w:szCs w:val="26"/>
        </w:rPr>
        <w:t>nergiee</w:t>
      </w:r>
      <w:r w:rsidR="00017665" w:rsidRPr="00CE3211">
        <w:rPr>
          <w:rFonts w:ascii="Arial" w:hAnsi="Arial" w:cs="Arial"/>
          <w:color w:val="19344C"/>
          <w:sz w:val="26"/>
          <w:szCs w:val="26"/>
        </w:rPr>
        <w:t xml:space="preserve">insparpotenziale schlummern </w:t>
      </w:r>
      <w:r w:rsidR="000C246F" w:rsidRPr="00CE3211">
        <w:rPr>
          <w:rFonts w:ascii="Arial" w:hAnsi="Arial" w:cs="Arial"/>
          <w:color w:val="19344C"/>
          <w:sz w:val="26"/>
          <w:szCs w:val="26"/>
        </w:rPr>
        <w:t xml:space="preserve">und wie sich diese heben lassen. </w:t>
      </w:r>
    </w:p>
    <w:p w14:paraId="6D1E0FAB" w14:textId="77777777" w:rsidR="00017665" w:rsidRPr="00CE3211" w:rsidRDefault="00017665" w:rsidP="00EC188F">
      <w:pPr>
        <w:pStyle w:val="Default"/>
        <w:contextualSpacing/>
        <w:rPr>
          <w:rFonts w:ascii="Arial" w:hAnsi="Arial" w:cs="Arial"/>
          <w:color w:val="19344C"/>
          <w:sz w:val="26"/>
          <w:szCs w:val="26"/>
        </w:rPr>
      </w:pPr>
    </w:p>
    <w:p w14:paraId="354BFBA6" w14:textId="77777777" w:rsidR="00EC188F" w:rsidRPr="00CE3211" w:rsidRDefault="001F7400" w:rsidP="00EC188F">
      <w:pPr>
        <w:pStyle w:val="Default"/>
        <w:contextualSpacing/>
        <w:rPr>
          <w:rFonts w:ascii="Arial" w:hAnsi="Arial" w:cs="Arial"/>
          <w:b/>
          <w:color w:val="19344C"/>
          <w:sz w:val="26"/>
          <w:szCs w:val="26"/>
        </w:rPr>
      </w:pPr>
      <w:r w:rsidRPr="00CE3211">
        <w:rPr>
          <w:rFonts w:ascii="Arial" w:hAnsi="Arial" w:cs="Arial"/>
          <w:b/>
          <w:color w:val="19344C"/>
          <w:sz w:val="26"/>
          <w:szCs w:val="26"/>
        </w:rPr>
        <w:t>Energiesparmaßnahmen erfolgreich umsetzen, Förderung</w:t>
      </w:r>
      <w:r w:rsidR="004937A9" w:rsidRPr="00CE3211">
        <w:rPr>
          <w:rFonts w:ascii="Arial" w:hAnsi="Arial" w:cs="Arial"/>
          <w:b/>
          <w:color w:val="19344C"/>
          <w:sz w:val="26"/>
          <w:szCs w:val="26"/>
        </w:rPr>
        <w:t>en</w:t>
      </w:r>
      <w:r w:rsidRPr="00CE3211">
        <w:rPr>
          <w:rFonts w:ascii="Arial" w:hAnsi="Arial" w:cs="Arial"/>
          <w:b/>
          <w:color w:val="19344C"/>
          <w:sz w:val="26"/>
          <w:szCs w:val="26"/>
        </w:rPr>
        <w:t xml:space="preserve"> nutzen</w:t>
      </w:r>
    </w:p>
    <w:p w14:paraId="3F01D1C4" w14:textId="77777777" w:rsidR="004937A9" w:rsidRPr="00CE3211" w:rsidRDefault="004937A9" w:rsidP="00EC188F">
      <w:pPr>
        <w:pStyle w:val="Default"/>
        <w:contextualSpacing/>
        <w:rPr>
          <w:rFonts w:ascii="Arial" w:hAnsi="Arial" w:cs="Arial"/>
          <w:b/>
          <w:color w:val="19344C"/>
          <w:sz w:val="26"/>
          <w:szCs w:val="26"/>
        </w:rPr>
      </w:pPr>
    </w:p>
    <w:p w14:paraId="43D92A77" w14:textId="44AD8281" w:rsidR="0028690F" w:rsidRPr="00CE3211" w:rsidRDefault="00EC188F" w:rsidP="0028690F">
      <w:pPr>
        <w:autoSpaceDE w:val="0"/>
        <w:autoSpaceDN w:val="0"/>
        <w:adjustRightInd w:val="0"/>
        <w:rPr>
          <w:rFonts w:ascii="Arial" w:eastAsiaTheme="minorHAnsi" w:hAnsi="Arial" w:cs="Arial"/>
          <w:color w:val="19344C"/>
          <w:sz w:val="26"/>
          <w:szCs w:val="26"/>
          <w:lang w:eastAsia="en-US"/>
        </w:rPr>
      </w:pPr>
      <w:r w:rsidRPr="00CE3211">
        <w:rPr>
          <w:rFonts w:ascii="Arial" w:hAnsi="Arial" w:cs="Arial"/>
          <w:color w:val="19344C"/>
          <w:sz w:val="26"/>
          <w:szCs w:val="26"/>
        </w:rPr>
        <w:t>Der Internetauftritt begreift sich mit seinen Anwendungen als „Energieberater für die kleinen Händler</w:t>
      </w:r>
      <w:r w:rsidR="003B689F" w:rsidRPr="00CE3211">
        <w:rPr>
          <w:rFonts w:ascii="Arial" w:hAnsi="Arial" w:cs="Arial"/>
          <w:color w:val="19344C"/>
          <w:sz w:val="26"/>
          <w:szCs w:val="26"/>
        </w:rPr>
        <w:t>:innen</w:t>
      </w:r>
      <w:r w:rsidRPr="00CE3211">
        <w:rPr>
          <w:rFonts w:ascii="Arial" w:hAnsi="Arial" w:cs="Arial"/>
          <w:color w:val="19344C"/>
          <w:sz w:val="26"/>
          <w:szCs w:val="26"/>
        </w:rPr>
        <w:t xml:space="preserve">“: Die virtuelle </w:t>
      </w:r>
      <w:r w:rsidR="004937A9" w:rsidRPr="00CE3211">
        <w:rPr>
          <w:rFonts w:ascii="Arial" w:hAnsi="Arial" w:cs="Arial"/>
          <w:color w:val="19344C"/>
          <w:sz w:val="26"/>
          <w:szCs w:val="26"/>
        </w:rPr>
        <w:t>Marktstraße zeigt, wo sich Energie einsparen lässt</w:t>
      </w:r>
      <w:r w:rsidRPr="00CE3211">
        <w:rPr>
          <w:rFonts w:ascii="Arial" w:hAnsi="Arial" w:cs="Arial"/>
          <w:color w:val="19344C"/>
          <w:sz w:val="26"/>
          <w:szCs w:val="26"/>
        </w:rPr>
        <w:t xml:space="preserve">. </w:t>
      </w:r>
      <w:hyperlink r:id="rId9" w:history="1">
        <w:r w:rsidRPr="003A0A46">
          <w:rPr>
            <w:rStyle w:val="Hyperlink"/>
            <w:rFonts w:ascii="Arial" w:eastAsiaTheme="minorHAnsi" w:hAnsi="Arial" w:cs="Arial"/>
            <w:sz w:val="26"/>
            <w:szCs w:val="26"/>
            <w:lang w:eastAsia="en-US"/>
          </w:rPr>
          <w:t>Leitfäden und Checklisten</w:t>
        </w:r>
      </w:hyperlink>
      <w:r w:rsidRPr="003A0A46">
        <w:rPr>
          <w:rStyle w:val="Hyperlink"/>
          <w:rFonts w:eastAsiaTheme="minorHAnsi"/>
          <w:lang w:eastAsia="en-US"/>
        </w:rPr>
        <w:t xml:space="preserve"> </w:t>
      </w:r>
      <w:r w:rsidR="003B689F" w:rsidRPr="00CE3211">
        <w:rPr>
          <w:rFonts w:ascii="Arial" w:hAnsi="Arial" w:cs="Arial"/>
          <w:color w:val="19344C"/>
          <w:sz w:val="26"/>
          <w:szCs w:val="26"/>
        </w:rPr>
        <w:t>zu verschiedenen Energiespar-</w:t>
      </w:r>
      <w:r w:rsidR="00CE3211" w:rsidRPr="00CE3211">
        <w:rPr>
          <w:rFonts w:ascii="Arial" w:hAnsi="Arial" w:cs="Arial"/>
          <w:color w:val="19344C"/>
          <w:sz w:val="26"/>
          <w:szCs w:val="26"/>
        </w:rPr>
        <w:t>t</w:t>
      </w:r>
      <w:r w:rsidR="003B689F" w:rsidRPr="00CE3211">
        <w:rPr>
          <w:rFonts w:ascii="Arial" w:hAnsi="Arial" w:cs="Arial"/>
          <w:color w:val="19344C"/>
          <w:sz w:val="26"/>
          <w:szCs w:val="26"/>
        </w:rPr>
        <w:t xml:space="preserve">hemen </w:t>
      </w:r>
      <w:r w:rsidR="00A65FF9" w:rsidRPr="00CE3211">
        <w:rPr>
          <w:rFonts w:ascii="Arial" w:hAnsi="Arial" w:cs="Arial"/>
          <w:color w:val="19344C"/>
          <w:sz w:val="26"/>
          <w:szCs w:val="26"/>
        </w:rPr>
        <w:t>helfen dabei</w:t>
      </w:r>
      <w:r w:rsidRPr="00CE3211">
        <w:rPr>
          <w:rFonts w:ascii="Arial" w:hAnsi="Arial" w:cs="Arial"/>
          <w:color w:val="19344C"/>
          <w:sz w:val="26"/>
          <w:szCs w:val="26"/>
        </w:rPr>
        <w:t>,</w:t>
      </w:r>
      <w:r w:rsidR="000C246F" w:rsidRPr="00CE3211">
        <w:rPr>
          <w:rFonts w:ascii="Arial" w:hAnsi="Arial" w:cs="Arial"/>
          <w:color w:val="19344C"/>
          <w:sz w:val="26"/>
          <w:szCs w:val="26"/>
        </w:rPr>
        <w:t xml:space="preserve"> viele Klimaschutzmaß</w:t>
      </w:r>
      <w:r w:rsidRPr="00CE3211">
        <w:rPr>
          <w:rFonts w:ascii="Arial" w:hAnsi="Arial" w:cs="Arial"/>
          <w:color w:val="19344C"/>
          <w:sz w:val="26"/>
          <w:szCs w:val="26"/>
        </w:rPr>
        <w:t>nahmen in Eigenregie und oh</w:t>
      </w:r>
      <w:r w:rsidR="00D03B98" w:rsidRPr="00CE3211">
        <w:rPr>
          <w:rFonts w:ascii="Arial" w:hAnsi="Arial" w:cs="Arial"/>
          <w:color w:val="19344C"/>
          <w:sz w:val="26"/>
          <w:szCs w:val="26"/>
        </w:rPr>
        <w:t>ne große Kosten um</w:t>
      </w:r>
      <w:r w:rsidR="00A65FF9" w:rsidRPr="00CE3211">
        <w:rPr>
          <w:rFonts w:ascii="Arial" w:hAnsi="Arial" w:cs="Arial"/>
          <w:color w:val="19344C"/>
          <w:sz w:val="26"/>
          <w:szCs w:val="26"/>
        </w:rPr>
        <w:t>zu</w:t>
      </w:r>
      <w:r w:rsidR="00D03B98" w:rsidRPr="00CE3211">
        <w:rPr>
          <w:rFonts w:ascii="Arial" w:hAnsi="Arial" w:cs="Arial"/>
          <w:color w:val="19344C"/>
          <w:sz w:val="26"/>
          <w:szCs w:val="26"/>
        </w:rPr>
        <w:t>setzen</w:t>
      </w:r>
      <w:r w:rsidR="004937A9" w:rsidRPr="00CE3211">
        <w:rPr>
          <w:rFonts w:ascii="Arial" w:hAnsi="Arial" w:cs="Arial"/>
          <w:color w:val="19344C"/>
          <w:sz w:val="26"/>
          <w:szCs w:val="26"/>
        </w:rPr>
        <w:t>. Sie s</w:t>
      </w:r>
      <w:r w:rsidR="00D03B98" w:rsidRPr="00CE3211">
        <w:rPr>
          <w:rFonts w:ascii="Arial" w:hAnsi="Arial" w:cs="Arial"/>
          <w:color w:val="19344C"/>
          <w:sz w:val="26"/>
          <w:szCs w:val="26"/>
        </w:rPr>
        <w:t xml:space="preserve">tehen auf der Webseite zum kostenlosen Download </w:t>
      </w:r>
      <w:r w:rsidR="004937A9" w:rsidRPr="00CE3211">
        <w:rPr>
          <w:rFonts w:ascii="Arial" w:hAnsi="Arial" w:cs="Arial"/>
          <w:color w:val="19344C"/>
          <w:sz w:val="26"/>
          <w:szCs w:val="26"/>
        </w:rPr>
        <w:t xml:space="preserve">und auch im </w:t>
      </w:r>
      <w:hyperlink r:id="rId10" w:history="1">
        <w:r w:rsidR="004937A9" w:rsidRPr="003A0A46">
          <w:rPr>
            <w:rStyle w:val="Hyperlink"/>
            <w:rFonts w:ascii="Arial" w:eastAsiaTheme="minorHAnsi" w:hAnsi="Arial" w:cs="Arial"/>
            <w:sz w:val="26"/>
            <w:szCs w:val="26"/>
            <w:lang w:eastAsia="en-US"/>
          </w:rPr>
          <w:t>Arbeitsbuch „Einfach Energiesparen“</w:t>
        </w:r>
      </w:hyperlink>
      <w:r w:rsidR="004937A9" w:rsidRPr="00CE3211">
        <w:rPr>
          <w:rFonts w:ascii="Arial" w:hAnsi="Arial" w:cs="Arial"/>
          <w:color w:val="19344C"/>
          <w:sz w:val="26"/>
          <w:szCs w:val="26"/>
        </w:rPr>
        <w:t xml:space="preserve"> kostenfrei </w:t>
      </w:r>
      <w:r w:rsidR="00D03B98" w:rsidRPr="00CE3211">
        <w:rPr>
          <w:rFonts w:ascii="Arial" w:hAnsi="Arial" w:cs="Arial"/>
          <w:color w:val="19344C"/>
          <w:sz w:val="26"/>
          <w:szCs w:val="26"/>
        </w:rPr>
        <w:t>zur Verfügung.</w:t>
      </w:r>
      <w:r w:rsidRPr="00CE3211">
        <w:rPr>
          <w:rFonts w:ascii="Arial" w:hAnsi="Arial" w:cs="Arial"/>
          <w:color w:val="19344C"/>
          <w:sz w:val="26"/>
          <w:szCs w:val="26"/>
        </w:rPr>
        <w:t xml:space="preserve"> </w:t>
      </w:r>
      <w:r w:rsidR="0028690F" w:rsidRPr="00CE3211">
        <w:rPr>
          <w:rFonts w:ascii="Arial" w:eastAsiaTheme="minorHAnsi" w:hAnsi="Arial" w:cs="Arial"/>
          <w:color w:val="19344C"/>
          <w:sz w:val="26"/>
          <w:szCs w:val="26"/>
          <w:lang w:eastAsia="en-US"/>
        </w:rPr>
        <w:t>Wei</w:t>
      </w:r>
      <w:r w:rsidR="0028690F" w:rsidRPr="00CE3211">
        <w:rPr>
          <w:rFonts w:ascii="Arial" w:eastAsiaTheme="minorHAnsi" w:hAnsi="Arial" w:cs="Arial"/>
          <w:color w:val="19344C"/>
          <w:sz w:val="26"/>
          <w:szCs w:val="26"/>
          <w:lang w:eastAsia="en-US"/>
        </w:rPr>
        <w:softHyphen/>
        <w:t>terhin können Händler:innen mit dem Benchmark-Rechner „</w:t>
      </w:r>
      <w:hyperlink r:id="rId11" w:history="1">
        <w:r w:rsidR="0028690F" w:rsidRPr="00B72455">
          <w:rPr>
            <w:rStyle w:val="Hyperlink"/>
            <w:rFonts w:ascii="Arial" w:eastAsiaTheme="minorHAnsi" w:hAnsi="Arial" w:cs="Arial"/>
            <w:sz w:val="26"/>
            <w:szCs w:val="26"/>
            <w:lang w:eastAsia="en-US"/>
          </w:rPr>
          <w:t>Energie-Check</w:t>
        </w:r>
      </w:hyperlink>
      <w:r w:rsidR="0028690F" w:rsidRPr="00CE3211">
        <w:rPr>
          <w:rFonts w:ascii="Arial" w:eastAsiaTheme="minorHAnsi" w:hAnsi="Arial" w:cs="Arial"/>
          <w:color w:val="19344C"/>
          <w:sz w:val="26"/>
          <w:szCs w:val="26"/>
          <w:lang w:eastAsia="en-US"/>
        </w:rPr>
        <w:t>“ fest</w:t>
      </w:r>
      <w:r w:rsidR="0028690F" w:rsidRPr="00CE3211">
        <w:rPr>
          <w:rFonts w:ascii="Arial" w:eastAsiaTheme="minorHAnsi" w:hAnsi="Arial" w:cs="Arial"/>
          <w:color w:val="19344C"/>
          <w:sz w:val="26"/>
          <w:szCs w:val="26"/>
          <w:lang w:eastAsia="en-US"/>
        </w:rPr>
        <w:softHyphen/>
        <w:t xml:space="preserve">stellen, ob sie im </w:t>
      </w:r>
      <w:r w:rsidR="00CE3211" w:rsidRPr="00CE3211">
        <w:rPr>
          <w:rFonts w:ascii="Arial" w:eastAsiaTheme="minorHAnsi" w:hAnsi="Arial" w:cs="Arial"/>
          <w:color w:val="19344C"/>
          <w:sz w:val="26"/>
          <w:szCs w:val="26"/>
          <w:lang w:eastAsia="en-US"/>
        </w:rPr>
        <w:t>Branchenv</w:t>
      </w:r>
      <w:r w:rsidR="0028690F" w:rsidRPr="00CE3211">
        <w:rPr>
          <w:rFonts w:ascii="Arial" w:eastAsiaTheme="minorHAnsi" w:hAnsi="Arial" w:cs="Arial"/>
          <w:color w:val="19344C"/>
          <w:sz w:val="26"/>
          <w:szCs w:val="26"/>
          <w:lang w:eastAsia="en-US"/>
        </w:rPr>
        <w:t xml:space="preserve">ergleich in ihrem Betrieb zu viel Energie verbrauchen. </w:t>
      </w:r>
    </w:p>
    <w:p w14:paraId="7D3EDE09" w14:textId="77777777" w:rsidR="0055267A" w:rsidRPr="00CE3211" w:rsidRDefault="0055267A" w:rsidP="00D40E3D">
      <w:pPr>
        <w:pStyle w:val="Listenabsatz"/>
        <w:ind w:left="0"/>
        <w:rPr>
          <w:rFonts w:ascii="Arial" w:hAnsi="Arial" w:cs="Arial"/>
          <w:color w:val="19344C"/>
          <w:sz w:val="26"/>
          <w:szCs w:val="26"/>
        </w:rPr>
      </w:pPr>
    </w:p>
    <w:p w14:paraId="6FD8F20F" w14:textId="4F746EE2" w:rsidR="00EC188F" w:rsidRPr="00CE3211" w:rsidRDefault="0028690F" w:rsidP="0028690F">
      <w:pPr>
        <w:pStyle w:val="Default"/>
        <w:contextualSpacing/>
        <w:rPr>
          <w:rFonts w:ascii="Arial" w:hAnsi="Arial" w:cs="Arial"/>
          <w:color w:val="19344C"/>
          <w:sz w:val="26"/>
          <w:szCs w:val="26"/>
        </w:rPr>
      </w:pPr>
      <w:r w:rsidRPr="00CE3211">
        <w:rPr>
          <w:rFonts w:ascii="Arial" w:hAnsi="Arial" w:cs="Arial"/>
          <w:color w:val="19344C"/>
          <w:sz w:val="26"/>
          <w:szCs w:val="26"/>
        </w:rPr>
        <w:lastRenderedPageBreak/>
        <w:t>Ist das Interesse am Klimaschutz geweckt und kommen größere Investitionen infrage, können Einzelhändler:innen auf der Webseite ermitteln, ob sie eine För</w:t>
      </w:r>
      <w:r w:rsidRPr="00CE3211">
        <w:rPr>
          <w:rFonts w:ascii="Arial" w:hAnsi="Arial" w:cs="Arial"/>
          <w:color w:val="19344C"/>
          <w:sz w:val="26"/>
          <w:szCs w:val="26"/>
        </w:rPr>
        <w:softHyphen/>
        <w:t>derung in Anspruch nehmen können. Wie hoch Investitionen ausfallen – etwa für eine neue LED-Beleuchtung – lässt sich mit dem „</w:t>
      </w:r>
      <w:hyperlink r:id="rId12" w:history="1">
        <w:r w:rsidRPr="00B72455">
          <w:rPr>
            <w:rStyle w:val="Hyperlink"/>
            <w:rFonts w:ascii="Arial" w:hAnsi="Arial" w:cs="Arial"/>
            <w:sz w:val="26"/>
            <w:szCs w:val="26"/>
          </w:rPr>
          <w:t>Invest-Check</w:t>
        </w:r>
      </w:hyperlink>
      <w:r w:rsidRPr="00CE3211">
        <w:rPr>
          <w:rFonts w:ascii="Arial" w:hAnsi="Arial" w:cs="Arial"/>
          <w:color w:val="19344C"/>
          <w:sz w:val="26"/>
          <w:szCs w:val="26"/>
        </w:rPr>
        <w:t>“ (einem Investiti</w:t>
      </w:r>
      <w:r w:rsidRPr="00CE3211">
        <w:rPr>
          <w:rFonts w:ascii="Arial" w:hAnsi="Arial" w:cs="Arial"/>
          <w:color w:val="19344C"/>
          <w:sz w:val="26"/>
          <w:szCs w:val="26"/>
        </w:rPr>
        <w:softHyphen/>
        <w:t xml:space="preserve">onsrechner) bequem kalkulieren. </w:t>
      </w:r>
      <w:r w:rsidR="00EC188F" w:rsidRPr="00CE3211">
        <w:rPr>
          <w:rFonts w:ascii="Arial" w:hAnsi="Arial" w:cs="Arial"/>
          <w:color w:val="19344C"/>
          <w:sz w:val="26"/>
          <w:szCs w:val="26"/>
        </w:rPr>
        <w:t xml:space="preserve">In der </w:t>
      </w:r>
      <w:hyperlink r:id="rId13" w:history="1">
        <w:r w:rsidR="00EC188F" w:rsidRPr="00B72455">
          <w:rPr>
            <w:rStyle w:val="Hyperlink"/>
            <w:rFonts w:ascii="Arial" w:hAnsi="Arial" w:cs="Arial"/>
            <w:sz w:val="26"/>
            <w:szCs w:val="26"/>
          </w:rPr>
          <w:t>Förderdatenbank</w:t>
        </w:r>
      </w:hyperlink>
      <w:r w:rsidR="003B689F" w:rsidRPr="003A0A46">
        <w:rPr>
          <w:rStyle w:val="Hyperlink"/>
        </w:rPr>
        <w:t xml:space="preserve"> </w:t>
      </w:r>
      <w:r w:rsidR="003B689F" w:rsidRPr="00CE3211">
        <w:rPr>
          <w:rFonts w:ascii="Arial" w:hAnsi="Arial" w:cs="Arial"/>
          <w:color w:val="19344C"/>
          <w:sz w:val="26"/>
          <w:szCs w:val="26"/>
        </w:rPr>
        <w:t xml:space="preserve">finden Händler:innen </w:t>
      </w:r>
      <w:r w:rsidR="00C17452" w:rsidRPr="00CE3211">
        <w:rPr>
          <w:rFonts w:ascii="Arial" w:hAnsi="Arial" w:cs="Arial"/>
          <w:color w:val="19344C"/>
          <w:sz w:val="26"/>
          <w:szCs w:val="26"/>
        </w:rPr>
        <w:t>alles Wissenswerte</w:t>
      </w:r>
      <w:r w:rsidR="003B689F" w:rsidRPr="00CE3211">
        <w:rPr>
          <w:rFonts w:ascii="Arial" w:hAnsi="Arial" w:cs="Arial"/>
          <w:color w:val="19344C"/>
          <w:sz w:val="26"/>
          <w:szCs w:val="26"/>
        </w:rPr>
        <w:t xml:space="preserve"> zu zahlreichen </w:t>
      </w:r>
      <w:r w:rsidR="00CE3211" w:rsidRPr="00CE3211">
        <w:rPr>
          <w:rFonts w:ascii="Arial" w:hAnsi="Arial" w:cs="Arial"/>
          <w:color w:val="19344C"/>
          <w:sz w:val="26"/>
          <w:szCs w:val="26"/>
        </w:rPr>
        <w:t xml:space="preserve">bundesweiten </w:t>
      </w:r>
      <w:r w:rsidR="003B689F" w:rsidRPr="00CE3211">
        <w:rPr>
          <w:rFonts w:ascii="Arial" w:hAnsi="Arial" w:cs="Arial"/>
          <w:color w:val="19344C"/>
          <w:sz w:val="26"/>
          <w:szCs w:val="26"/>
        </w:rPr>
        <w:t>Förderprogrammen für Investitionen in Energiesparmaßnahmen.</w:t>
      </w:r>
      <w:r w:rsidR="0055267A" w:rsidRPr="00CE3211">
        <w:rPr>
          <w:rFonts w:ascii="Arial" w:hAnsi="Arial" w:cs="Arial"/>
          <w:color w:val="19344C"/>
          <w:sz w:val="26"/>
          <w:szCs w:val="26"/>
        </w:rPr>
        <w:t xml:space="preserve"> Eine </w:t>
      </w:r>
      <w:hyperlink r:id="rId14" w:history="1">
        <w:r w:rsidR="0055267A" w:rsidRPr="00B72455">
          <w:rPr>
            <w:rStyle w:val="Hyperlink"/>
            <w:rFonts w:ascii="Arial" w:hAnsi="Arial" w:cs="Arial"/>
            <w:sz w:val="26"/>
            <w:szCs w:val="26"/>
          </w:rPr>
          <w:t>Datenbank mit Energieberater:innen</w:t>
        </w:r>
      </w:hyperlink>
      <w:r w:rsidR="0055267A" w:rsidRPr="00CE3211">
        <w:rPr>
          <w:rFonts w:ascii="Arial" w:hAnsi="Arial" w:cs="Arial"/>
          <w:color w:val="19344C"/>
          <w:sz w:val="26"/>
          <w:szCs w:val="26"/>
        </w:rPr>
        <w:t>, die auf den Einzelhandel spezialisiert sind, findet sich ebenfalls auf der Webseite.</w:t>
      </w:r>
    </w:p>
    <w:p w14:paraId="70CB0DC7" w14:textId="77777777" w:rsidR="000C246F" w:rsidRPr="00CE3211" w:rsidRDefault="000C246F" w:rsidP="00EC188F">
      <w:pPr>
        <w:pStyle w:val="Default"/>
        <w:contextualSpacing/>
        <w:rPr>
          <w:rFonts w:ascii="Arial" w:hAnsi="Arial" w:cs="Arial"/>
          <w:color w:val="19344C"/>
          <w:sz w:val="26"/>
          <w:szCs w:val="26"/>
        </w:rPr>
      </w:pPr>
    </w:p>
    <w:p w14:paraId="38DC6D86" w14:textId="77777777" w:rsidR="00EC188F" w:rsidRPr="00CE3211" w:rsidRDefault="00C17452" w:rsidP="00EC188F">
      <w:pPr>
        <w:pStyle w:val="Default"/>
        <w:contextualSpacing/>
        <w:rPr>
          <w:rFonts w:ascii="Arial" w:hAnsi="Arial" w:cs="Arial"/>
          <w:b/>
          <w:color w:val="19344C"/>
          <w:sz w:val="26"/>
          <w:szCs w:val="26"/>
        </w:rPr>
      </w:pPr>
      <w:r w:rsidRPr="00CE3211">
        <w:rPr>
          <w:rFonts w:ascii="Arial" w:hAnsi="Arial" w:cs="Arial"/>
          <w:b/>
          <w:color w:val="19344C"/>
          <w:sz w:val="26"/>
          <w:szCs w:val="26"/>
        </w:rPr>
        <w:t>Praxisb</w:t>
      </w:r>
      <w:r w:rsidR="00EC188F" w:rsidRPr="00CE3211">
        <w:rPr>
          <w:rFonts w:ascii="Arial" w:hAnsi="Arial" w:cs="Arial"/>
          <w:b/>
          <w:color w:val="19344C"/>
          <w:sz w:val="26"/>
          <w:szCs w:val="26"/>
        </w:rPr>
        <w:t>eispiele</w:t>
      </w:r>
      <w:r w:rsidRPr="00CE3211">
        <w:rPr>
          <w:rFonts w:ascii="Arial" w:hAnsi="Arial" w:cs="Arial"/>
          <w:b/>
          <w:color w:val="19344C"/>
          <w:sz w:val="26"/>
          <w:szCs w:val="26"/>
        </w:rPr>
        <w:t xml:space="preserve"> aus dem Einzelhandel</w:t>
      </w:r>
      <w:r w:rsidR="00EC188F" w:rsidRPr="00CE3211">
        <w:rPr>
          <w:rFonts w:ascii="Arial" w:hAnsi="Arial" w:cs="Arial"/>
          <w:b/>
          <w:color w:val="19344C"/>
          <w:sz w:val="26"/>
          <w:szCs w:val="26"/>
        </w:rPr>
        <w:t xml:space="preserve">: Erfolgsgeschichten, die </w:t>
      </w:r>
      <w:r w:rsidRPr="00CE3211">
        <w:rPr>
          <w:rFonts w:ascii="Arial" w:hAnsi="Arial" w:cs="Arial"/>
          <w:b/>
          <w:color w:val="19344C"/>
          <w:sz w:val="26"/>
          <w:szCs w:val="26"/>
        </w:rPr>
        <w:t xml:space="preserve">zur Nachahmung </w:t>
      </w:r>
      <w:r w:rsidR="00EC188F" w:rsidRPr="00CE3211">
        <w:rPr>
          <w:rFonts w:ascii="Arial" w:hAnsi="Arial" w:cs="Arial"/>
          <w:b/>
          <w:color w:val="19344C"/>
          <w:sz w:val="26"/>
          <w:szCs w:val="26"/>
        </w:rPr>
        <w:t xml:space="preserve">motivieren </w:t>
      </w:r>
    </w:p>
    <w:p w14:paraId="7B628C9C" w14:textId="77777777" w:rsidR="00C17452" w:rsidRPr="00CE3211" w:rsidRDefault="00C17452" w:rsidP="00EC188F">
      <w:pPr>
        <w:pStyle w:val="Default"/>
        <w:contextualSpacing/>
        <w:rPr>
          <w:rFonts w:ascii="Arial" w:hAnsi="Arial" w:cs="Arial"/>
          <w:b/>
          <w:color w:val="19344C"/>
          <w:sz w:val="26"/>
          <w:szCs w:val="26"/>
        </w:rPr>
      </w:pPr>
    </w:p>
    <w:p w14:paraId="0EB94233" w14:textId="77777777" w:rsidR="00EC188F" w:rsidRPr="00CE3211" w:rsidRDefault="00EC188F" w:rsidP="00EC188F">
      <w:pPr>
        <w:pStyle w:val="Default"/>
        <w:contextualSpacing/>
        <w:rPr>
          <w:rFonts w:ascii="Arial" w:hAnsi="Arial" w:cs="Arial"/>
          <w:color w:val="19344C"/>
          <w:sz w:val="26"/>
          <w:szCs w:val="26"/>
        </w:rPr>
      </w:pPr>
      <w:r w:rsidRPr="00CE3211">
        <w:rPr>
          <w:rFonts w:ascii="Arial" w:hAnsi="Arial" w:cs="Arial"/>
          <w:color w:val="19344C"/>
          <w:sz w:val="26"/>
          <w:szCs w:val="26"/>
        </w:rPr>
        <w:t>Wie gut Klimas</w:t>
      </w:r>
      <w:r w:rsidR="003E7D99" w:rsidRPr="00CE3211">
        <w:rPr>
          <w:rFonts w:ascii="Arial" w:hAnsi="Arial" w:cs="Arial"/>
          <w:color w:val="19344C"/>
          <w:sz w:val="26"/>
          <w:szCs w:val="26"/>
        </w:rPr>
        <w:t xml:space="preserve">chutz tatsächlich funktioniert, davon zeugen die </w:t>
      </w:r>
      <w:r w:rsidR="00C17452" w:rsidRPr="00CE3211">
        <w:rPr>
          <w:rFonts w:ascii="Arial" w:hAnsi="Arial" w:cs="Arial"/>
          <w:color w:val="19344C"/>
          <w:sz w:val="26"/>
          <w:szCs w:val="26"/>
        </w:rPr>
        <w:t>Best-Practice-Beispiele</w:t>
      </w:r>
      <w:r w:rsidR="003E7D99" w:rsidRPr="00CE3211">
        <w:rPr>
          <w:rFonts w:ascii="Arial" w:hAnsi="Arial" w:cs="Arial"/>
          <w:color w:val="19344C"/>
          <w:sz w:val="26"/>
          <w:szCs w:val="26"/>
        </w:rPr>
        <w:t xml:space="preserve"> auf der Webseite</w:t>
      </w:r>
      <w:r w:rsidR="00C17452" w:rsidRPr="00CE3211">
        <w:rPr>
          <w:rFonts w:ascii="Arial" w:hAnsi="Arial" w:cs="Arial"/>
          <w:color w:val="19344C"/>
          <w:sz w:val="26"/>
          <w:szCs w:val="26"/>
        </w:rPr>
        <w:t>:</w:t>
      </w:r>
      <w:r w:rsidRPr="00CE3211">
        <w:rPr>
          <w:rFonts w:ascii="Arial" w:hAnsi="Arial" w:cs="Arial"/>
          <w:color w:val="19344C"/>
          <w:sz w:val="26"/>
          <w:szCs w:val="26"/>
        </w:rPr>
        <w:t xml:space="preserve"> Ob kleines Reformhaus</w:t>
      </w:r>
      <w:r w:rsidR="002C3EBA" w:rsidRPr="00CE3211">
        <w:rPr>
          <w:rFonts w:ascii="Arial" w:hAnsi="Arial" w:cs="Arial"/>
          <w:color w:val="19344C"/>
          <w:sz w:val="26"/>
          <w:szCs w:val="26"/>
        </w:rPr>
        <w:t xml:space="preserve"> oder </w:t>
      </w:r>
      <w:r w:rsidR="003B689F" w:rsidRPr="00CE3211">
        <w:rPr>
          <w:rFonts w:ascii="Arial" w:hAnsi="Arial" w:cs="Arial"/>
          <w:color w:val="19344C"/>
          <w:sz w:val="26"/>
          <w:szCs w:val="26"/>
        </w:rPr>
        <w:t xml:space="preserve">größeres Modegeschäft – die </w:t>
      </w:r>
      <w:hyperlink r:id="rId15" w:history="1">
        <w:r w:rsidR="003B689F" w:rsidRPr="00B72455">
          <w:rPr>
            <w:rStyle w:val="Hyperlink"/>
            <w:rFonts w:ascii="Arial" w:hAnsi="Arial" w:cs="Arial"/>
            <w:sz w:val="26"/>
            <w:szCs w:val="26"/>
          </w:rPr>
          <w:t>Praxisbeispiele</w:t>
        </w:r>
      </w:hyperlink>
      <w:r w:rsidR="003B689F" w:rsidRPr="00CE3211">
        <w:rPr>
          <w:rFonts w:ascii="Arial" w:hAnsi="Arial" w:cs="Arial"/>
          <w:color w:val="19344C"/>
          <w:sz w:val="26"/>
          <w:szCs w:val="26"/>
        </w:rPr>
        <w:t xml:space="preserve"> aus dem Einzelhandel </w:t>
      </w:r>
      <w:r w:rsidRPr="00CE3211">
        <w:rPr>
          <w:rFonts w:ascii="Arial" w:hAnsi="Arial" w:cs="Arial"/>
          <w:color w:val="19344C"/>
          <w:sz w:val="26"/>
          <w:szCs w:val="26"/>
        </w:rPr>
        <w:t>zeigen, dass sich Klimaschutzmaßnahmen erfolgreich umsetzen lassen</w:t>
      </w:r>
      <w:r w:rsidR="003B689F" w:rsidRPr="00CE3211">
        <w:rPr>
          <w:rFonts w:ascii="Arial" w:hAnsi="Arial" w:cs="Arial"/>
          <w:color w:val="19344C"/>
          <w:sz w:val="26"/>
          <w:szCs w:val="26"/>
        </w:rPr>
        <w:t xml:space="preserve"> und </w:t>
      </w:r>
      <w:r w:rsidR="00D03B98" w:rsidRPr="00CE3211">
        <w:rPr>
          <w:rFonts w:ascii="Arial" w:hAnsi="Arial" w:cs="Arial"/>
          <w:color w:val="19344C"/>
          <w:sz w:val="26"/>
          <w:szCs w:val="26"/>
        </w:rPr>
        <w:t xml:space="preserve">sich für die Händler:innen </w:t>
      </w:r>
      <w:r w:rsidR="003B689F" w:rsidRPr="00CE3211">
        <w:rPr>
          <w:rFonts w:ascii="Arial" w:hAnsi="Arial" w:cs="Arial"/>
          <w:color w:val="19344C"/>
          <w:sz w:val="26"/>
          <w:szCs w:val="26"/>
        </w:rPr>
        <w:t>vor allem wirtschaftlich lohnen</w:t>
      </w:r>
      <w:r w:rsidRPr="00CE3211">
        <w:rPr>
          <w:rFonts w:ascii="Arial" w:hAnsi="Arial" w:cs="Arial"/>
          <w:color w:val="19344C"/>
          <w:sz w:val="26"/>
          <w:szCs w:val="26"/>
        </w:rPr>
        <w:t>. Je nachdem welche Maßnahme umgesetzt wurde, verbessert sich in den Geschäften das Raumklima, die Präsentation der Waren und das Image bei den Kunden. Es ist eine Win-Win-Situation für Einzelhändler</w:t>
      </w:r>
      <w:r w:rsidR="003B689F" w:rsidRPr="00CE3211">
        <w:rPr>
          <w:rFonts w:ascii="Arial" w:hAnsi="Arial" w:cs="Arial"/>
          <w:color w:val="19344C"/>
          <w:sz w:val="26"/>
          <w:szCs w:val="26"/>
        </w:rPr>
        <w:t xml:space="preserve">:in und Klima. </w:t>
      </w:r>
      <w:r w:rsidRPr="00CE3211">
        <w:rPr>
          <w:rFonts w:ascii="Arial" w:hAnsi="Arial" w:cs="Arial"/>
          <w:color w:val="19344C"/>
          <w:sz w:val="26"/>
          <w:szCs w:val="26"/>
        </w:rPr>
        <w:t>Die Erfolgsgeschichten grüner Handels-Pioniere aus ganz Deutschland werden fortlaufend aktualisiert und auch</w:t>
      </w:r>
      <w:r w:rsidR="003B689F" w:rsidRPr="00CE3211">
        <w:rPr>
          <w:rFonts w:ascii="Arial" w:hAnsi="Arial" w:cs="Arial"/>
          <w:color w:val="19344C"/>
          <w:sz w:val="26"/>
          <w:szCs w:val="26"/>
        </w:rPr>
        <w:t xml:space="preserve"> auf den Social-Media-Kanälen der</w:t>
      </w:r>
      <w:r w:rsidRPr="00CE3211">
        <w:rPr>
          <w:rFonts w:ascii="Arial" w:hAnsi="Arial" w:cs="Arial"/>
          <w:color w:val="19344C"/>
          <w:sz w:val="26"/>
          <w:szCs w:val="26"/>
        </w:rPr>
        <w:t xml:space="preserve"> </w:t>
      </w:r>
      <w:r w:rsidR="003B689F" w:rsidRPr="00CE3211">
        <w:rPr>
          <w:rFonts w:ascii="Arial" w:hAnsi="Arial" w:cs="Arial"/>
          <w:color w:val="19344C"/>
          <w:sz w:val="26"/>
          <w:szCs w:val="26"/>
        </w:rPr>
        <w:t xml:space="preserve">Klimaschutzoffensive </w:t>
      </w:r>
      <w:r w:rsidRPr="00CE3211">
        <w:rPr>
          <w:rFonts w:ascii="Arial" w:hAnsi="Arial" w:cs="Arial"/>
          <w:color w:val="19344C"/>
          <w:sz w:val="26"/>
          <w:szCs w:val="26"/>
        </w:rPr>
        <w:t xml:space="preserve">vorgestellt. </w:t>
      </w:r>
    </w:p>
    <w:p w14:paraId="742D4603" w14:textId="77777777" w:rsidR="00594322" w:rsidRPr="00CE3211" w:rsidRDefault="00594322" w:rsidP="00EC188F">
      <w:pPr>
        <w:pStyle w:val="Default"/>
        <w:contextualSpacing/>
        <w:rPr>
          <w:rFonts w:ascii="Arial" w:hAnsi="Arial" w:cs="Arial"/>
          <w:b/>
          <w:color w:val="19344C"/>
          <w:sz w:val="26"/>
          <w:szCs w:val="26"/>
        </w:rPr>
      </w:pPr>
    </w:p>
    <w:p w14:paraId="07E3D6BB" w14:textId="40CEB85B" w:rsidR="00C17452" w:rsidRPr="00CE3211" w:rsidRDefault="00524237"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Sechs dieser Erfolgsgeschichten werden in der </w:t>
      </w:r>
      <w:hyperlink r:id="rId16" w:history="1">
        <w:r w:rsidR="00C17452" w:rsidRPr="00B72455">
          <w:rPr>
            <w:rStyle w:val="Hyperlink"/>
            <w:rFonts w:ascii="Arial" w:hAnsi="Arial" w:cs="Arial"/>
            <w:sz w:val="26"/>
            <w:szCs w:val="26"/>
          </w:rPr>
          <w:t>Broschüre „Rechnet sich das?“</w:t>
        </w:r>
      </w:hyperlink>
      <w:r w:rsidRPr="00CE3211">
        <w:rPr>
          <w:rFonts w:ascii="Arial" w:hAnsi="Arial" w:cs="Arial"/>
          <w:color w:val="19344C"/>
          <w:sz w:val="26"/>
          <w:szCs w:val="26"/>
        </w:rPr>
        <w:t xml:space="preserve"> vorgestellt. Händlerinnen und Händler gewähren einen Einblick in ihr </w:t>
      </w:r>
      <w:hyperlink r:id="rId17" w:tgtFrame="_blank" w:history="1">
        <w:r w:rsidRPr="00CE3211">
          <w:rPr>
            <w:rFonts w:ascii="Arial" w:hAnsi="Arial" w:cs="Arial"/>
            <w:color w:val="19344C"/>
            <w:sz w:val="26"/>
            <w:szCs w:val="26"/>
          </w:rPr>
          <w:t>Energiekonzept</w:t>
        </w:r>
      </w:hyperlink>
      <w:r w:rsidRPr="00CE3211">
        <w:rPr>
          <w:rFonts w:ascii="Arial" w:hAnsi="Arial" w:cs="Arial"/>
          <w:color w:val="19344C"/>
          <w:sz w:val="26"/>
          <w:szCs w:val="26"/>
        </w:rPr>
        <w:t>, ihre getätigten Investitionen sowie die eingesparten CO</w:t>
      </w:r>
      <w:r w:rsidRPr="003A0A46">
        <w:rPr>
          <w:rFonts w:ascii="Arial" w:hAnsi="Arial" w:cs="Arial"/>
          <w:color w:val="19344C"/>
          <w:sz w:val="26"/>
          <w:szCs w:val="26"/>
          <w:vertAlign w:val="subscript"/>
        </w:rPr>
        <w:t>2</w:t>
      </w:r>
      <w:r w:rsidRPr="00CE3211">
        <w:rPr>
          <w:rFonts w:ascii="Arial" w:hAnsi="Arial" w:cs="Arial"/>
          <w:color w:val="19344C"/>
          <w:sz w:val="26"/>
          <w:szCs w:val="26"/>
        </w:rPr>
        <w:t xml:space="preserve">-Emissionen und </w:t>
      </w:r>
      <w:hyperlink r:id="rId18" w:tgtFrame="_blank" w:history="1">
        <w:r w:rsidRPr="00CE3211">
          <w:rPr>
            <w:rFonts w:ascii="Arial" w:hAnsi="Arial" w:cs="Arial"/>
            <w:color w:val="19344C"/>
            <w:sz w:val="26"/>
            <w:szCs w:val="26"/>
          </w:rPr>
          <w:t>Energiekosten</w:t>
        </w:r>
      </w:hyperlink>
      <w:r w:rsidRPr="00CE3211">
        <w:rPr>
          <w:rFonts w:ascii="Arial" w:hAnsi="Arial" w:cs="Arial"/>
          <w:color w:val="19344C"/>
          <w:sz w:val="26"/>
          <w:szCs w:val="26"/>
        </w:rPr>
        <w:t xml:space="preserve">. Wie aktiver Klimaschutz erfolgreich in der Kommunikationsstrategie des eigenen Unternehmens integriert werden kann, das beschreibt die </w:t>
      </w:r>
      <w:hyperlink r:id="rId19" w:history="1">
        <w:r w:rsidRPr="00B72455">
          <w:rPr>
            <w:rStyle w:val="Hyperlink"/>
            <w:rFonts w:ascii="Arial" w:hAnsi="Arial" w:cs="Arial"/>
            <w:sz w:val="26"/>
            <w:szCs w:val="26"/>
          </w:rPr>
          <w:t xml:space="preserve">Broschüre </w:t>
        </w:r>
        <w:r w:rsidR="00CE3211" w:rsidRPr="00B72455">
          <w:rPr>
            <w:rStyle w:val="Hyperlink"/>
            <w:rFonts w:ascii="Arial" w:hAnsi="Arial" w:cs="Arial"/>
            <w:sz w:val="26"/>
            <w:szCs w:val="26"/>
          </w:rPr>
          <w:t>„</w:t>
        </w:r>
        <w:r w:rsidRPr="00B72455">
          <w:rPr>
            <w:rStyle w:val="Hyperlink"/>
            <w:rFonts w:ascii="Arial" w:hAnsi="Arial" w:cs="Arial"/>
            <w:sz w:val="26"/>
            <w:szCs w:val="26"/>
          </w:rPr>
          <w:t>Klima-Marketing</w:t>
        </w:r>
        <w:r w:rsidR="00CE3211" w:rsidRPr="00B72455">
          <w:rPr>
            <w:rStyle w:val="Hyperlink"/>
            <w:rFonts w:ascii="Arial" w:hAnsi="Arial" w:cs="Arial"/>
            <w:sz w:val="26"/>
            <w:szCs w:val="26"/>
          </w:rPr>
          <w:t xml:space="preserve"> im Einzelhandel“</w:t>
        </w:r>
        <w:r w:rsidRPr="003A0A46">
          <w:rPr>
            <w:rStyle w:val="Hyperlink"/>
            <w:rFonts w:ascii="Arial" w:hAnsi="Arial" w:cs="Arial"/>
            <w:color w:val="19344C"/>
            <w:sz w:val="26"/>
            <w:szCs w:val="26"/>
          </w:rPr>
          <w:t>.</w:t>
        </w:r>
      </w:hyperlink>
    </w:p>
    <w:p w14:paraId="4AB17E4D" w14:textId="77777777" w:rsidR="00594322" w:rsidRPr="00CE3211" w:rsidRDefault="00594322" w:rsidP="00EC188F">
      <w:pPr>
        <w:pStyle w:val="Default"/>
        <w:contextualSpacing/>
        <w:rPr>
          <w:rFonts w:ascii="Arial" w:hAnsi="Arial" w:cs="Arial"/>
          <w:b/>
          <w:color w:val="19344C"/>
          <w:sz w:val="26"/>
          <w:szCs w:val="26"/>
        </w:rPr>
      </w:pPr>
    </w:p>
    <w:p w14:paraId="16473CEC" w14:textId="77777777" w:rsidR="00594322" w:rsidRPr="00CE3211" w:rsidRDefault="00594322" w:rsidP="00EC188F">
      <w:pPr>
        <w:pStyle w:val="Default"/>
        <w:contextualSpacing/>
        <w:rPr>
          <w:rFonts w:ascii="Arial" w:hAnsi="Arial" w:cs="Arial"/>
          <w:color w:val="19344C"/>
          <w:sz w:val="26"/>
          <w:szCs w:val="26"/>
        </w:rPr>
      </w:pPr>
      <w:r w:rsidRPr="00CE3211">
        <w:rPr>
          <w:rFonts w:ascii="Arial" w:hAnsi="Arial" w:cs="Arial"/>
          <w:color w:val="19344C"/>
          <w:sz w:val="26"/>
          <w:szCs w:val="26"/>
        </w:rPr>
        <w:t xml:space="preserve">Diese und weitere </w:t>
      </w:r>
      <w:hyperlink r:id="rId20" w:history="1">
        <w:r w:rsidRPr="00B72455">
          <w:rPr>
            <w:rStyle w:val="Hyperlink"/>
            <w:rFonts w:ascii="Arial" w:hAnsi="Arial" w:cs="Arial"/>
            <w:sz w:val="26"/>
            <w:szCs w:val="26"/>
          </w:rPr>
          <w:t>Publikationen der Klimaschutzoffensive</w:t>
        </w:r>
      </w:hyperlink>
      <w:r w:rsidRPr="00CE3211">
        <w:rPr>
          <w:rFonts w:ascii="Arial" w:hAnsi="Arial" w:cs="Arial"/>
          <w:color w:val="19344C"/>
          <w:sz w:val="26"/>
          <w:szCs w:val="26"/>
        </w:rPr>
        <w:t xml:space="preserve"> stehen auch als Printexemplar</w:t>
      </w:r>
      <w:r w:rsidR="00CE3211" w:rsidRPr="00CE3211">
        <w:rPr>
          <w:rFonts w:ascii="Arial" w:hAnsi="Arial" w:cs="Arial"/>
          <w:color w:val="19344C"/>
          <w:sz w:val="26"/>
          <w:szCs w:val="26"/>
        </w:rPr>
        <w:t>e</w:t>
      </w:r>
      <w:r w:rsidRPr="00CE3211">
        <w:rPr>
          <w:rFonts w:ascii="Arial" w:hAnsi="Arial" w:cs="Arial"/>
          <w:color w:val="19344C"/>
          <w:sz w:val="26"/>
          <w:szCs w:val="26"/>
        </w:rPr>
        <w:t xml:space="preserve"> zur Verfügung und können kostenfrei bestellt werden.</w:t>
      </w:r>
    </w:p>
    <w:p w14:paraId="45F8E142" w14:textId="77777777" w:rsidR="000C246F" w:rsidRPr="00CE3211" w:rsidRDefault="000C246F" w:rsidP="00EC188F">
      <w:pPr>
        <w:pStyle w:val="Default"/>
        <w:contextualSpacing/>
        <w:rPr>
          <w:rFonts w:ascii="Arial" w:hAnsi="Arial" w:cs="Arial"/>
          <w:color w:val="19344C"/>
          <w:sz w:val="26"/>
          <w:szCs w:val="26"/>
        </w:rPr>
      </w:pPr>
    </w:p>
    <w:p w14:paraId="77E66B4D" w14:textId="5583563F" w:rsidR="00EC188F" w:rsidRPr="00CE3211" w:rsidRDefault="004535B1" w:rsidP="004535B1">
      <w:pPr>
        <w:pStyle w:val="Default"/>
        <w:contextualSpacing/>
        <w:rPr>
          <w:rFonts w:ascii="Arial" w:hAnsi="Arial" w:cs="Arial"/>
          <w:b/>
          <w:color w:val="19344C"/>
          <w:sz w:val="26"/>
          <w:szCs w:val="26"/>
        </w:rPr>
      </w:pPr>
      <w:r w:rsidRPr="00CE3211">
        <w:rPr>
          <w:rFonts w:ascii="Arial" w:hAnsi="Arial" w:cs="Arial"/>
          <w:b/>
          <w:color w:val="19344C"/>
          <w:sz w:val="26"/>
          <w:szCs w:val="26"/>
        </w:rPr>
        <w:t xml:space="preserve">Sensibilisieren und Bewusstsein entwickeln für mehr Klimaschutz </w:t>
      </w:r>
      <w:r w:rsidR="00D03B98" w:rsidRPr="00CE3211">
        <w:rPr>
          <w:rFonts w:ascii="Arial" w:hAnsi="Arial" w:cs="Arial"/>
          <w:b/>
          <w:color w:val="19344C"/>
          <w:sz w:val="26"/>
          <w:szCs w:val="26"/>
        </w:rPr>
        <w:t xml:space="preserve"> </w:t>
      </w:r>
    </w:p>
    <w:p w14:paraId="5DAF705E" w14:textId="77777777" w:rsidR="00C17452" w:rsidRPr="00CE3211" w:rsidRDefault="00C17452" w:rsidP="00EC188F">
      <w:pPr>
        <w:pStyle w:val="Default"/>
        <w:contextualSpacing/>
        <w:rPr>
          <w:rFonts w:ascii="Arial" w:hAnsi="Arial" w:cs="Arial"/>
          <w:b/>
          <w:color w:val="19344C"/>
          <w:sz w:val="26"/>
          <w:szCs w:val="26"/>
        </w:rPr>
      </w:pPr>
    </w:p>
    <w:p w14:paraId="2E76A8AE" w14:textId="77777777" w:rsidR="00EC188F" w:rsidRPr="00CE3211" w:rsidRDefault="004535B1" w:rsidP="00EC188F">
      <w:pPr>
        <w:pStyle w:val="Default"/>
        <w:contextualSpacing/>
        <w:rPr>
          <w:rFonts w:ascii="Arial" w:hAnsi="Arial" w:cs="Arial"/>
          <w:color w:val="19344C"/>
          <w:sz w:val="26"/>
          <w:szCs w:val="26"/>
        </w:rPr>
      </w:pPr>
      <w:r w:rsidRPr="003A0A46">
        <w:rPr>
          <w:rFonts w:ascii="Arial" w:hAnsi="Arial" w:cs="Arial"/>
          <w:color w:val="19344C"/>
          <w:sz w:val="26"/>
          <w:szCs w:val="26"/>
        </w:rPr>
        <w:t xml:space="preserve">Die Klimaschutzoffensive </w:t>
      </w:r>
      <w:r w:rsidR="00ED10E2" w:rsidRPr="003A0A46">
        <w:rPr>
          <w:rFonts w:ascii="Arial" w:hAnsi="Arial" w:cs="Arial"/>
          <w:color w:val="19344C"/>
          <w:sz w:val="26"/>
          <w:szCs w:val="26"/>
        </w:rPr>
        <w:t>arbeitet bundesweit mit Partner:</w:t>
      </w:r>
      <w:r w:rsidRPr="003A0A46">
        <w:rPr>
          <w:rFonts w:ascii="Arial" w:hAnsi="Arial" w:cs="Arial"/>
          <w:color w:val="19344C"/>
          <w:sz w:val="26"/>
          <w:szCs w:val="26"/>
        </w:rPr>
        <w:t>i</w:t>
      </w:r>
      <w:r w:rsidR="00ED10E2" w:rsidRPr="003A0A46">
        <w:rPr>
          <w:rFonts w:ascii="Arial" w:hAnsi="Arial" w:cs="Arial"/>
          <w:color w:val="19344C"/>
          <w:sz w:val="26"/>
          <w:szCs w:val="26"/>
        </w:rPr>
        <w:t>nnen zusammen, um Einzelhändler:</w:t>
      </w:r>
      <w:r w:rsidRPr="003A0A46">
        <w:rPr>
          <w:rFonts w:ascii="Arial" w:hAnsi="Arial" w:cs="Arial"/>
          <w:color w:val="19344C"/>
          <w:sz w:val="26"/>
          <w:szCs w:val="26"/>
        </w:rPr>
        <w:t xml:space="preserve">innen direkt vor Ort oder auch digital zu erreichen und für Klimaschutzmaßnahmen zu begeistern. </w:t>
      </w:r>
      <w:r w:rsidRPr="00CE3211">
        <w:rPr>
          <w:rFonts w:ascii="Arial" w:hAnsi="Arial" w:cs="Arial"/>
          <w:color w:val="19344C"/>
          <w:sz w:val="26"/>
          <w:szCs w:val="26"/>
        </w:rPr>
        <w:t xml:space="preserve">Bundesweit veranstaltet die Klimaschutzoffensive neben </w:t>
      </w:r>
      <w:hyperlink r:id="rId21" w:history="1">
        <w:r w:rsidRPr="00B72455">
          <w:rPr>
            <w:rStyle w:val="Hyperlink"/>
            <w:rFonts w:ascii="Arial" w:hAnsi="Arial" w:cs="Arial"/>
            <w:sz w:val="26"/>
            <w:szCs w:val="26"/>
          </w:rPr>
          <w:t>Workshops</w:t>
        </w:r>
      </w:hyperlink>
      <w:r w:rsidRPr="003A0A46">
        <w:rPr>
          <w:rFonts w:ascii="Arial" w:hAnsi="Arial" w:cs="Arial"/>
          <w:color w:val="19344C"/>
          <w:sz w:val="26"/>
          <w:szCs w:val="26"/>
        </w:rPr>
        <w:t xml:space="preserve"> und Klimafrühstücken auch Themen-Events und Impulsvorträge. </w:t>
      </w:r>
      <w:r w:rsidR="00D03B98" w:rsidRPr="00CE3211">
        <w:rPr>
          <w:rFonts w:ascii="Arial" w:hAnsi="Arial" w:cs="Arial"/>
          <w:color w:val="19344C"/>
          <w:sz w:val="26"/>
          <w:szCs w:val="26"/>
        </w:rPr>
        <w:t xml:space="preserve">Ob energieeffiziente Kühlung, PV-Pflichten im Einzelhandel oder aber Mehrwegverpackungen im Lebensmittelhandel – </w:t>
      </w:r>
      <w:r w:rsidR="00B776F9" w:rsidRPr="00CE3211">
        <w:rPr>
          <w:rFonts w:ascii="Arial" w:hAnsi="Arial" w:cs="Arial"/>
          <w:color w:val="19344C"/>
          <w:sz w:val="26"/>
          <w:szCs w:val="26"/>
        </w:rPr>
        <w:t xml:space="preserve">in den Veranstaltungen werden den Teilnehmenden die vielseitigen Themen </w:t>
      </w:r>
      <w:r w:rsidR="00B776F9" w:rsidRPr="00CE3211">
        <w:rPr>
          <w:rFonts w:ascii="Arial" w:hAnsi="Arial" w:cs="Arial"/>
          <w:color w:val="19344C"/>
          <w:sz w:val="26"/>
          <w:szCs w:val="26"/>
        </w:rPr>
        <w:lastRenderedPageBreak/>
        <w:t xml:space="preserve">sowohl aus theoretischer Sicht als auch aus dem Praxisalltag im Einzelhandel nähergebracht. </w:t>
      </w:r>
      <w:r w:rsidRPr="00CE3211">
        <w:rPr>
          <w:rFonts w:ascii="Arial" w:hAnsi="Arial" w:cs="Arial"/>
          <w:color w:val="19344C"/>
          <w:sz w:val="26"/>
          <w:szCs w:val="26"/>
        </w:rPr>
        <w:t xml:space="preserve">Dabei wird das Themenportfolio </w:t>
      </w:r>
      <w:r w:rsidR="00CE3211">
        <w:rPr>
          <w:rFonts w:ascii="Arial" w:hAnsi="Arial" w:cs="Arial"/>
          <w:color w:val="19344C"/>
          <w:sz w:val="26"/>
          <w:szCs w:val="26"/>
        </w:rPr>
        <w:t xml:space="preserve">für die Events </w:t>
      </w:r>
      <w:r w:rsidR="00ED10E2" w:rsidRPr="00CE3211">
        <w:rPr>
          <w:rFonts w:ascii="Arial" w:hAnsi="Arial" w:cs="Arial"/>
          <w:color w:val="19344C"/>
          <w:sz w:val="26"/>
          <w:szCs w:val="26"/>
        </w:rPr>
        <w:t>fortlaufend</w:t>
      </w:r>
      <w:r w:rsidRPr="00CE3211">
        <w:rPr>
          <w:rFonts w:ascii="Arial" w:hAnsi="Arial" w:cs="Arial"/>
          <w:color w:val="19344C"/>
          <w:sz w:val="26"/>
          <w:szCs w:val="26"/>
        </w:rPr>
        <w:t xml:space="preserve"> erweitert.</w:t>
      </w:r>
    </w:p>
    <w:p w14:paraId="1931EF95" w14:textId="77777777" w:rsidR="000C246F" w:rsidRPr="003A0A46" w:rsidRDefault="000C246F" w:rsidP="00EC188F">
      <w:pPr>
        <w:pStyle w:val="Default"/>
        <w:contextualSpacing/>
        <w:rPr>
          <w:rFonts w:ascii="Arial" w:hAnsi="Arial" w:cs="Arial"/>
          <w:b/>
          <w:bCs/>
          <w:color w:val="19344C"/>
          <w:sz w:val="26"/>
          <w:szCs w:val="26"/>
        </w:rPr>
      </w:pPr>
    </w:p>
    <w:p w14:paraId="2BC0EED6" w14:textId="77777777" w:rsidR="000C246F" w:rsidRPr="003A0A46" w:rsidRDefault="00EC188F" w:rsidP="00EC188F">
      <w:pPr>
        <w:pStyle w:val="Default"/>
        <w:contextualSpacing/>
        <w:rPr>
          <w:rFonts w:ascii="Arial" w:hAnsi="Arial" w:cs="Arial"/>
          <w:b/>
          <w:bCs/>
          <w:color w:val="19344C"/>
          <w:sz w:val="26"/>
          <w:szCs w:val="26"/>
        </w:rPr>
      </w:pPr>
      <w:r w:rsidRPr="003A0A46">
        <w:rPr>
          <w:rFonts w:ascii="Arial" w:hAnsi="Arial" w:cs="Arial"/>
          <w:b/>
          <w:bCs/>
          <w:color w:val="19344C"/>
          <w:sz w:val="26"/>
          <w:szCs w:val="26"/>
        </w:rPr>
        <w:t xml:space="preserve">Förderung und Laufzeit </w:t>
      </w:r>
    </w:p>
    <w:p w14:paraId="23975B11" w14:textId="77777777" w:rsidR="00C17452" w:rsidRPr="003A0A46" w:rsidRDefault="00C17452" w:rsidP="00EC188F">
      <w:pPr>
        <w:pStyle w:val="Default"/>
        <w:contextualSpacing/>
        <w:rPr>
          <w:rFonts w:ascii="Arial" w:hAnsi="Arial" w:cs="Arial"/>
          <w:b/>
          <w:bCs/>
          <w:color w:val="19344C"/>
          <w:sz w:val="26"/>
          <w:szCs w:val="26"/>
        </w:rPr>
      </w:pPr>
    </w:p>
    <w:p w14:paraId="008D4E0E" w14:textId="08B05B45" w:rsidR="000C246F" w:rsidRPr="003A0A46" w:rsidRDefault="005E0B3E" w:rsidP="000C246F">
      <w:pPr>
        <w:pStyle w:val="Listenabsatz"/>
        <w:ind w:left="0"/>
        <w:rPr>
          <w:rFonts w:ascii="Arial" w:hAnsi="Arial" w:cs="Arial"/>
          <w:color w:val="19344C"/>
          <w:sz w:val="26"/>
          <w:szCs w:val="26"/>
        </w:rPr>
      </w:pPr>
      <w:r w:rsidRPr="00CE3211">
        <w:rPr>
          <w:rFonts w:ascii="Arial" w:hAnsi="Arial" w:cs="Arial"/>
          <w:color w:val="19344C"/>
          <w:sz w:val="26"/>
          <w:szCs w:val="26"/>
        </w:rPr>
        <w:t xml:space="preserve">Die Klimaschutzoffensive </w:t>
      </w:r>
      <w:r w:rsidR="000C246F" w:rsidRPr="00CE3211">
        <w:rPr>
          <w:rFonts w:ascii="Arial" w:hAnsi="Arial" w:cs="Arial"/>
          <w:color w:val="19344C"/>
          <w:sz w:val="26"/>
          <w:szCs w:val="26"/>
        </w:rPr>
        <w:t xml:space="preserve">wird seit 2017 durch die </w:t>
      </w:r>
      <w:hyperlink r:id="rId22" w:history="1">
        <w:r w:rsidR="000C246F" w:rsidRPr="00B72455">
          <w:rPr>
            <w:rStyle w:val="Hyperlink"/>
            <w:rFonts w:ascii="Arial" w:hAnsi="Arial" w:cs="Arial"/>
            <w:sz w:val="26"/>
            <w:szCs w:val="26"/>
          </w:rPr>
          <w:t>Nationale Klimaschutzinitiative (NKI)</w:t>
        </w:r>
      </w:hyperlink>
      <w:r w:rsidR="000C246F" w:rsidRPr="00CE3211">
        <w:rPr>
          <w:rFonts w:ascii="Arial" w:hAnsi="Arial" w:cs="Arial"/>
          <w:color w:val="19344C"/>
          <w:sz w:val="26"/>
          <w:szCs w:val="26"/>
        </w:rPr>
        <w:t xml:space="preserve"> des Bundesministeriums für </w:t>
      </w:r>
      <w:r w:rsidR="00CC2939">
        <w:rPr>
          <w:rFonts w:ascii="Arial" w:hAnsi="Arial" w:cs="Arial"/>
          <w:color w:val="19344C"/>
          <w:sz w:val="26"/>
          <w:szCs w:val="26"/>
        </w:rPr>
        <w:t xml:space="preserve">Wirtschaft und Klimaschutz </w:t>
      </w:r>
      <w:r w:rsidR="000C246F" w:rsidRPr="00CE3211">
        <w:rPr>
          <w:rFonts w:ascii="Arial" w:hAnsi="Arial" w:cs="Arial"/>
          <w:color w:val="19344C"/>
          <w:sz w:val="26"/>
          <w:szCs w:val="26"/>
        </w:rPr>
        <w:t>(BM</w:t>
      </w:r>
      <w:r w:rsidR="00CC2939">
        <w:rPr>
          <w:rFonts w:ascii="Arial" w:hAnsi="Arial" w:cs="Arial"/>
          <w:color w:val="19344C"/>
          <w:sz w:val="26"/>
          <w:szCs w:val="26"/>
        </w:rPr>
        <w:t>WK</w:t>
      </w:r>
      <w:r w:rsidR="000C246F" w:rsidRPr="00CE3211">
        <w:rPr>
          <w:rFonts w:ascii="Arial" w:hAnsi="Arial" w:cs="Arial"/>
          <w:color w:val="19344C"/>
          <w:sz w:val="26"/>
          <w:szCs w:val="26"/>
        </w:rPr>
        <w:t>) gefördert</w:t>
      </w:r>
      <w:r w:rsidR="003E7D99" w:rsidRPr="00CE3211">
        <w:rPr>
          <w:rFonts w:ascii="Arial" w:hAnsi="Arial" w:cs="Arial"/>
          <w:color w:val="19344C"/>
          <w:sz w:val="26"/>
          <w:szCs w:val="26"/>
        </w:rPr>
        <w:t xml:space="preserve">. </w:t>
      </w:r>
      <w:r w:rsidRPr="00CE3211">
        <w:rPr>
          <w:rFonts w:ascii="Arial" w:hAnsi="Arial" w:cs="Arial"/>
          <w:color w:val="19344C"/>
          <w:sz w:val="26"/>
          <w:szCs w:val="26"/>
        </w:rPr>
        <w:t xml:space="preserve">Zunächst angelegt auf </w:t>
      </w:r>
      <w:r w:rsidR="003E7D99" w:rsidRPr="00CE3211">
        <w:rPr>
          <w:rFonts w:ascii="Arial" w:hAnsi="Arial" w:cs="Arial"/>
          <w:color w:val="19344C"/>
          <w:sz w:val="26"/>
          <w:szCs w:val="26"/>
        </w:rPr>
        <w:t>drei</w:t>
      </w:r>
      <w:r w:rsidRPr="00CE3211">
        <w:rPr>
          <w:rFonts w:ascii="Arial" w:hAnsi="Arial" w:cs="Arial"/>
          <w:color w:val="19344C"/>
          <w:sz w:val="26"/>
          <w:szCs w:val="26"/>
        </w:rPr>
        <w:t xml:space="preserve"> Jahre startete die Klimaschutzoffensive i</w:t>
      </w:r>
      <w:r w:rsidR="000C246F" w:rsidRPr="00CE3211">
        <w:rPr>
          <w:rFonts w:ascii="Arial" w:hAnsi="Arial" w:cs="Arial"/>
          <w:color w:val="19344C"/>
          <w:sz w:val="26"/>
          <w:szCs w:val="26"/>
        </w:rPr>
        <w:t xml:space="preserve">m </w:t>
      </w:r>
      <w:r w:rsidRPr="00CE3211">
        <w:rPr>
          <w:rFonts w:ascii="Arial" w:hAnsi="Arial" w:cs="Arial"/>
          <w:color w:val="19344C"/>
          <w:sz w:val="26"/>
          <w:szCs w:val="26"/>
        </w:rPr>
        <w:t xml:space="preserve">März </w:t>
      </w:r>
      <w:r w:rsidR="000C246F" w:rsidRPr="00CE3211">
        <w:rPr>
          <w:rFonts w:ascii="Arial" w:hAnsi="Arial" w:cs="Arial"/>
          <w:color w:val="19344C"/>
          <w:sz w:val="26"/>
          <w:szCs w:val="26"/>
        </w:rPr>
        <w:t xml:space="preserve">2021 </w:t>
      </w:r>
      <w:r w:rsidR="003E7D99" w:rsidRPr="00CE3211">
        <w:rPr>
          <w:rFonts w:ascii="Arial" w:hAnsi="Arial" w:cs="Arial"/>
          <w:color w:val="19344C"/>
          <w:sz w:val="26"/>
          <w:szCs w:val="26"/>
        </w:rPr>
        <w:t>in die Verlängerung der Projektlaufzeit</w:t>
      </w:r>
      <w:r w:rsidRPr="00CE3211">
        <w:rPr>
          <w:rFonts w:ascii="Arial" w:hAnsi="Arial" w:cs="Arial"/>
          <w:color w:val="19344C"/>
          <w:sz w:val="26"/>
          <w:szCs w:val="26"/>
        </w:rPr>
        <w:t xml:space="preserve">, </w:t>
      </w:r>
      <w:r w:rsidR="007805F9" w:rsidRPr="00CE3211">
        <w:rPr>
          <w:rFonts w:ascii="Arial" w:hAnsi="Arial" w:cs="Arial"/>
          <w:color w:val="19344C"/>
          <w:sz w:val="26"/>
          <w:szCs w:val="26"/>
        </w:rPr>
        <w:t>die</w:t>
      </w:r>
      <w:r w:rsidR="003E7D99" w:rsidRPr="00CE3211">
        <w:rPr>
          <w:rFonts w:ascii="Arial" w:hAnsi="Arial" w:cs="Arial"/>
          <w:color w:val="19344C"/>
          <w:sz w:val="26"/>
          <w:szCs w:val="26"/>
        </w:rPr>
        <w:t xml:space="preserve"> </w:t>
      </w:r>
      <w:r w:rsidR="000C246F" w:rsidRPr="00CE3211">
        <w:rPr>
          <w:rFonts w:ascii="Arial" w:hAnsi="Arial" w:cs="Arial"/>
          <w:color w:val="19344C"/>
          <w:sz w:val="26"/>
          <w:szCs w:val="26"/>
        </w:rPr>
        <w:t xml:space="preserve">bis </w:t>
      </w:r>
      <w:r w:rsidRPr="00CE3211">
        <w:rPr>
          <w:rFonts w:ascii="Arial" w:hAnsi="Arial" w:cs="Arial"/>
          <w:color w:val="19344C"/>
          <w:sz w:val="26"/>
          <w:szCs w:val="26"/>
        </w:rPr>
        <w:t>Februar 2024 fortgesetzt wird.</w:t>
      </w:r>
    </w:p>
    <w:p w14:paraId="47F82F60" w14:textId="77777777" w:rsidR="00BE14E0" w:rsidRPr="003A0A46" w:rsidRDefault="00BE14E0" w:rsidP="00D40E3D">
      <w:pPr>
        <w:pStyle w:val="Listenabsatz"/>
        <w:ind w:left="0"/>
        <w:rPr>
          <w:rFonts w:ascii="Arial" w:hAnsi="Arial" w:cs="Arial"/>
          <w:color w:val="19344C"/>
          <w:sz w:val="26"/>
          <w:szCs w:val="26"/>
        </w:rPr>
      </w:pPr>
    </w:p>
    <w:p w14:paraId="173E49E0" w14:textId="77777777" w:rsidR="00C17452" w:rsidRPr="003A0A46" w:rsidRDefault="00C17452" w:rsidP="00D40E3D">
      <w:pPr>
        <w:pStyle w:val="Listenabsatz"/>
        <w:ind w:left="0"/>
        <w:rPr>
          <w:rFonts w:ascii="DKMBJ P+ FF Scala LF Normal" w:hAnsi="DKMBJ P+ FF Scala LF Normal" w:cs="DKMBJ P+ FF Scala LF Normal"/>
          <w:color w:val="19344C"/>
          <w:sz w:val="20"/>
          <w:szCs w:val="20"/>
        </w:rPr>
      </w:pPr>
    </w:p>
    <w:p w14:paraId="4BA4C6B4" w14:textId="77777777" w:rsidR="002E7505" w:rsidRPr="003A0A46" w:rsidRDefault="002E7505" w:rsidP="00D40E3D">
      <w:pPr>
        <w:pStyle w:val="Listenabsatz"/>
        <w:ind w:left="0"/>
        <w:rPr>
          <w:rFonts w:ascii="Arial" w:hAnsi="Arial" w:cs="Arial"/>
          <w:color w:val="19344C"/>
          <w:sz w:val="24"/>
        </w:rPr>
      </w:pPr>
    </w:p>
    <w:p w14:paraId="0B67C74D" w14:textId="77777777" w:rsidR="00ED198B" w:rsidRPr="003A0A46" w:rsidRDefault="00ED198B" w:rsidP="00D40E3D">
      <w:pPr>
        <w:pStyle w:val="Listenabsatz"/>
        <w:ind w:left="0"/>
        <w:rPr>
          <w:rFonts w:ascii="Arial" w:hAnsi="Arial" w:cs="Arial"/>
          <w:color w:val="19344C"/>
          <w:sz w:val="24"/>
        </w:rPr>
      </w:pPr>
    </w:p>
    <w:p w14:paraId="27559BA2" w14:textId="77777777" w:rsidR="00ED198B" w:rsidRPr="003A0A46" w:rsidRDefault="00ED198B" w:rsidP="00DC53FB">
      <w:pPr>
        <w:pStyle w:val="Listenabsatz"/>
        <w:rPr>
          <w:rFonts w:ascii="Arial" w:hAnsi="Arial" w:cs="Arial"/>
          <w:color w:val="19344C"/>
          <w:sz w:val="24"/>
        </w:rPr>
      </w:pPr>
    </w:p>
    <w:p w14:paraId="1A405458" w14:textId="77777777" w:rsidR="004535B1" w:rsidRDefault="004535B1" w:rsidP="00D40E3D">
      <w:pPr>
        <w:pStyle w:val="Listenabsatz"/>
        <w:ind w:left="0"/>
        <w:rPr>
          <w:rFonts w:ascii="Arial" w:hAnsi="Arial" w:cs="Arial"/>
          <w:color w:val="19344C"/>
          <w:sz w:val="26"/>
          <w:szCs w:val="26"/>
        </w:rPr>
      </w:pPr>
      <w:r w:rsidRPr="003A0A46">
        <w:rPr>
          <w:rFonts w:ascii="Arial" w:hAnsi="Arial" w:cs="Arial"/>
          <w:color w:val="19344C"/>
          <w:sz w:val="26"/>
          <w:szCs w:val="26"/>
        </w:rPr>
        <w:t xml:space="preserve">Mehr Informationen auf: </w:t>
      </w:r>
      <w:hyperlink r:id="rId23" w:history="1">
        <w:r w:rsidRPr="00B72455">
          <w:rPr>
            <w:rStyle w:val="Hyperlink"/>
            <w:rFonts w:ascii="Arial" w:hAnsi="Arial" w:cs="Arial"/>
            <w:sz w:val="26"/>
            <w:szCs w:val="26"/>
          </w:rPr>
          <w:t>www.HDE-Klimaschutz.de</w:t>
        </w:r>
      </w:hyperlink>
      <w:r w:rsidRPr="003A0A46">
        <w:rPr>
          <w:rFonts w:ascii="Arial" w:hAnsi="Arial" w:cs="Arial"/>
          <w:color w:val="19344C"/>
          <w:sz w:val="26"/>
          <w:szCs w:val="26"/>
        </w:rPr>
        <w:t xml:space="preserve">. </w:t>
      </w:r>
    </w:p>
    <w:p w14:paraId="30F07A2E" w14:textId="77777777" w:rsidR="00B72455" w:rsidRPr="003A0A46" w:rsidRDefault="00B72455" w:rsidP="00D40E3D">
      <w:pPr>
        <w:pStyle w:val="Listenabsatz"/>
        <w:ind w:left="0"/>
        <w:rPr>
          <w:rFonts w:ascii="Arial" w:hAnsi="Arial" w:cs="Arial"/>
          <w:color w:val="19344C"/>
          <w:sz w:val="26"/>
          <w:szCs w:val="26"/>
        </w:rPr>
      </w:pPr>
    </w:p>
    <w:p w14:paraId="148BF1C2" w14:textId="190137BF" w:rsidR="004535B1" w:rsidRPr="00CE3211" w:rsidRDefault="004535B1" w:rsidP="00D40E3D">
      <w:pPr>
        <w:pStyle w:val="Listenabsatz"/>
        <w:ind w:left="0"/>
        <w:rPr>
          <w:rFonts w:ascii="Arial" w:hAnsi="Arial" w:cs="Arial"/>
          <w:color w:val="19344C"/>
          <w:sz w:val="26"/>
          <w:szCs w:val="26"/>
        </w:rPr>
      </w:pPr>
      <w:r w:rsidRPr="003A0A46">
        <w:rPr>
          <w:rFonts w:ascii="Arial" w:hAnsi="Arial" w:cs="Arial"/>
          <w:color w:val="19344C"/>
          <w:sz w:val="26"/>
          <w:szCs w:val="26"/>
        </w:rPr>
        <w:t xml:space="preserve">Fragen und Anregungen </w:t>
      </w:r>
      <w:r w:rsidR="00CE3211">
        <w:rPr>
          <w:rFonts w:ascii="Arial" w:hAnsi="Arial" w:cs="Arial"/>
          <w:color w:val="19344C"/>
          <w:sz w:val="26"/>
          <w:szCs w:val="26"/>
        </w:rPr>
        <w:t>beantwortet</w:t>
      </w:r>
      <w:r w:rsidRPr="003A0A46">
        <w:rPr>
          <w:rFonts w:ascii="Arial" w:hAnsi="Arial" w:cs="Arial"/>
          <w:color w:val="19344C"/>
          <w:sz w:val="26"/>
          <w:szCs w:val="26"/>
        </w:rPr>
        <w:t xml:space="preserve">: </w:t>
      </w:r>
      <w:r w:rsidR="00CE3211" w:rsidRPr="003A0A46">
        <w:rPr>
          <w:rFonts w:ascii="Arial" w:hAnsi="Arial" w:cs="Arial"/>
          <w:color w:val="19344C"/>
          <w:sz w:val="26"/>
          <w:szCs w:val="26"/>
        </w:rPr>
        <w:t>Jelena Nikolic, Projektleiterin Klimaschutzoffensive, E-Mail</w:t>
      </w:r>
      <w:r w:rsidR="00CE3211">
        <w:rPr>
          <w:rFonts w:ascii="Arial" w:hAnsi="Arial" w:cs="Arial"/>
          <w:color w:val="19344C"/>
          <w:sz w:val="26"/>
          <w:szCs w:val="26"/>
        </w:rPr>
        <w:t>:</w:t>
      </w:r>
      <w:r w:rsidR="00CE3211" w:rsidRPr="003A0A46">
        <w:rPr>
          <w:rFonts w:ascii="Arial" w:hAnsi="Arial" w:cs="Arial"/>
          <w:color w:val="19344C"/>
          <w:sz w:val="26"/>
          <w:szCs w:val="26"/>
        </w:rPr>
        <w:t xml:space="preserve"> </w:t>
      </w:r>
      <w:hyperlink r:id="rId24" w:history="1">
        <w:r w:rsidR="00CE3211" w:rsidRPr="003A0A46">
          <w:rPr>
            <w:rStyle w:val="Hyperlink"/>
            <w:rFonts w:ascii="Arial" w:hAnsi="Arial" w:cs="Arial"/>
            <w:sz w:val="26"/>
            <w:szCs w:val="26"/>
          </w:rPr>
          <w:t>nikolic@hde.de</w:t>
        </w:r>
      </w:hyperlink>
      <w:r w:rsidR="00CE3211">
        <w:rPr>
          <w:rFonts w:ascii="Arial" w:hAnsi="Arial" w:cs="Arial"/>
          <w:color w:val="19344C"/>
          <w:sz w:val="26"/>
          <w:szCs w:val="26"/>
        </w:rPr>
        <w:t>.</w:t>
      </w:r>
      <w:r w:rsidR="00CE3211" w:rsidRPr="003A0A46">
        <w:rPr>
          <w:rFonts w:ascii="Arial" w:hAnsi="Arial" w:cs="Arial"/>
          <w:color w:val="19344C"/>
          <w:sz w:val="26"/>
          <w:szCs w:val="26"/>
        </w:rPr>
        <w:t xml:space="preserve"> </w:t>
      </w:r>
    </w:p>
    <w:p w14:paraId="57C6580C" w14:textId="77777777" w:rsidR="00CE3211" w:rsidRDefault="00CE3211" w:rsidP="00D40E3D">
      <w:pPr>
        <w:pStyle w:val="Listenabsatz"/>
        <w:ind w:left="0"/>
        <w:rPr>
          <w:rFonts w:ascii="Arial" w:hAnsi="Arial" w:cs="Arial"/>
          <w:color w:val="19344C"/>
          <w:sz w:val="26"/>
          <w:szCs w:val="26"/>
        </w:rPr>
      </w:pPr>
    </w:p>
    <w:p w14:paraId="6F2CA384" w14:textId="77777777" w:rsidR="00B72455" w:rsidRDefault="00CE3211" w:rsidP="003A0A46">
      <w:pPr>
        <w:pStyle w:val="Listenabsatz"/>
        <w:spacing w:before="720" w:after="1080"/>
        <w:ind w:left="0"/>
        <w:rPr>
          <w:rFonts w:ascii="Arial" w:hAnsi="Arial" w:cs="Arial"/>
          <w:color w:val="19344C"/>
          <w:sz w:val="26"/>
          <w:szCs w:val="26"/>
        </w:rPr>
      </w:pPr>
      <w:r>
        <w:rPr>
          <w:rFonts w:ascii="Arial" w:hAnsi="Arial" w:cs="Arial"/>
          <w:color w:val="19344C"/>
          <w:sz w:val="26"/>
          <w:szCs w:val="26"/>
        </w:rPr>
        <w:t>Social Media</w:t>
      </w:r>
      <w:r w:rsidR="00B72455">
        <w:rPr>
          <w:rFonts w:ascii="Arial" w:hAnsi="Arial" w:cs="Arial"/>
          <w:color w:val="19344C"/>
          <w:sz w:val="26"/>
          <w:szCs w:val="26"/>
        </w:rPr>
        <w:t>:</w:t>
      </w:r>
      <w:r w:rsidR="00B72455">
        <w:rPr>
          <w:rFonts w:ascii="Arial" w:hAnsi="Arial" w:cs="Arial"/>
          <w:color w:val="19344C"/>
          <w:sz w:val="26"/>
          <w:szCs w:val="26"/>
        </w:rPr>
        <w:tab/>
      </w:r>
    </w:p>
    <w:p w14:paraId="1E89F305" w14:textId="77777777" w:rsidR="00CE3211" w:rsidRPr="003A0A46" w:rsidRDefault="00CE3211" w:rsidP="003A0A46">
      <w:pPr>
        <w:pStyle w:val="Listenabsatz"/>
        <w:spacing w:before="720" w:after="1080"/>
        <w:ind w:left="1416" w:firstLine="708"/>
        <w:rPr>
          <w:rFonts w:ascii="Arial" w:hAnsi="Arial" w:cs="Arial"/>
          <w:color w:val="19344C"/>
          <w:sz w:val="26"/>
          <w:szCs w:val="26"/>
        </w:rPr>
      </w:pPr>
      <w:r>
        <w:rPr>
          <w:rFonts w:ascii="Arial" w:hAnsi="Arial" w:cs="Arial"/>
          <w:noProof/>
          <w:color w:val="0000FF"/>
          <w:sz w:val="20"/>
          <w:szCs w:val="20"/>
          <w:lang w:eastAsia="de-DE"/>
        </w:rPr>
        <w:drawing>
          <wp:inline distT="0" distB="0" distL="0" distR="0" wp14:anchorId="45990D90" wp14:editId="1BAA1D0A">
            <wp:extent cx="238125" cy="238125"/>
            <wp:effectExtent l="0" t="0" r="9525" b="9525"/>
            <wp:docPr id="4" name="Grafik 4" descr="f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b"/>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6828C64C" wp14:editId="7F4C3E40">
            <wp:extent cx="238125" cy="238125"/>
            <wp:effectExtent l="0" t="0" r="9525" b="9525"/>
            <wp:docPr id="3" name="Grafik 3" descr="twitte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twitt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2AFD2BFD" wp14:editId="4D8D63CC">
            <wp:extent cx="238125" cy="238125"/>
            <wp:effectExtent l="0" t="0" r="9525" b="9525"/>
            <wp:docPr id="2" name="Grafik 2" descr="inst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insta"/>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Pr>
          <w:rFonts w:ascii="Arial" w:hAnsi="Arial" w:cs="Arial"/>
          <w:noProof/>
          <w:color w:val="0000FF"/>
          <w:sz w:val="20"/>
          <w:szCs w:val="20"/>
          <w:lang w:eastAsia="de-DE"/>
        </w:rPr>
        <w:drawing>
          <wp:inline distT="0" distB="0" distL="0" distR="0" wp14:anchorId="443A6F9D" wp14:editId="10D8A019">
            <wp:extent cx="238125" cy="238125"/>
            <wp:effectExtent l="0" t="0" r="9525" b="9525"/>
            <wp:docPr id="1" name="Grafik 1" descr="y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yt"/>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00B72455">
        <w:rPr>
          <w:rFonts w:ascii="Arial" w:hAnsi="Arial" w:cs="Arial"/>
          <w:color w:val="19344C"/>
          <w:sz w:val="26"/>
          <w:szCs w:val="26"/>
        </w:rPr>
        <w:t xml:space="preserve"> </w:t>
      </w:r>
      <w:r w:rsidR="00B72455">
        <w:rPr>
          <w:rFonts w:ascii="Arial" w:hAnsi="Arial" w:cs="Arial"/>
          <w:noProof/>
          <w:color w:val="19344C"/>
          <w:sz w:val="26"/>
          <w:szCs w:val="26"/>
          <w:lang w:eastAsia="de-DE"/>
        </w:rPr>
        <w:drawing>
          <wp:inline distT="0" distB="0" distL="0" distR="0" wp14:anchorId="61828C30" wp14:editId="6848F49D">
            <wp:extent cx="251630" cy="251630"/>
            <wp:effectExtent l="0" t="0" r="0" b="0"/>
            <wp:docPr id="7" name="Grafik 7">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kedin.png"/>
                    <pic:cNvPicPr/>
                  </pic:nvPicPr>
                  <pic:blipFill>
                    <a:blip r:embed="rId38">
                      <a:extLst>
                        <a:ext uri="{28A0092B-C50C-407E-A947-70E740481C1C}">
                          <a14:useLocalDpi xmlns:a14="http://schemas.microsoft.com/office/drawing/2010/main" val="0"/>
                        </a:ext>
                      </a:extLst>
                    </a:blip>
                    <a:stretch>
                      <a:fillRect/>
                    </a:stretch>
                  </pic:blipFill>
                  <pic:spPr>
                    <a:xfrm>
                      <a:off x="0" y="0"/>
                      <a:ext cx="253080" cy="253080"/>
                    </a:xfrm>
                    <a:prstGeom prst="rect">
                      <a:avLst/>
                    </a:prstGeom>
                  </pic:spPr>
                </pic:pic>
              </a:graphicData>
            </a:graphic>
          </wp:inline>
        </w:drawing>
      </w:r>
    </w:p>
    <w:p w14:paraId="2D3CC83B" w14:textId="77777777" w:rsidR="004535B1" w:rsidRPr="003A0A46" w:rsidRDefault="004535B1" w:rsidP="00D40E3D">
      <w:pPr>
        <w:pStyle w:val="Listenabsatz"/>
        <w:ind w:left="0"/>
        <w:rPr>
          <w:rFonts w:ascii="Arial" w:hAnsi="Arial" w:cs="Arial"/>
          <w:color w:val="19344C"/>
          <w:sz w:val="26"/>
          <w:szCs w:val="26"/>
        </w:rPr>
      </w:pPr>
    </w:p>
    <w:p w14:paraId="0FDA48DE" w14:textId="77777777" w:rsidR="00B72455" w:rsidRDefault="00B72455" w:rsidP="00D40E3D">
      <w:pPr>
        <w:pStyle w:val="Listenabsatz"/>
        <w:ind w:left="0"/>
        <w:rPr>
          <w:rFonts w:ascii="Arial" w:hAnsi="Arial" w:cs="Arial"/>
          <w:color w:val="19344C"/>
          <w:sz w:val="26"/>
          <w:szCs w:val="26"/>
        </w:rPr>
      </w:pPr>
    </w:p>
    <w:p w14:paraId="442A206D" w14:textId="77777777" w:rsidR="00B72455" w:rsidRDefault="00B72455" w:rsidP="00D40E3D">
      <w:pPr>
        <w:pStyle w:val="Listenabsatz"/>
        <w:ind w:left="0"/>
        <w:rPr>
          <w:rFonts w:ascii="Arial" w:hAnsi="Arial" w:cs="Arial"/>
          <w:color w:val="19344C"/>
          <w:sz w:val="26"/>
          <w:szCs w:val="26"/>
        </w:rPr>
      </w:pPr>
    </w:p>
    <w:p w14:paraId="1F2ABCC8" w14:textId="78D05842" w:rsidR="00ED198B" w:rsidRPr="003A0A46" w:rsidRDefault="00D40E3D" w:rsidP="00D40E3D">
      <w:pPr>
        <w:pStyle w:val="Listenabsatz"/>
        <w:ind w:left="0"/>
        <w:rPr>
          <w:rFonts w:ascii="Arial" w:hAnsi="Arial" w:cs="Arial"/>
          <w:color w:val="19344C"/>
          <w:sz w:val="24"/>
        </w:rPr>
      </w:pPr>
      <w:r w:rsidRPr="003A0A46">
        <w:rPr>
          <w:rFonts w:ascii="Arial" w:hAnsi="Arial" w:cs="Arial"/>
          <w:color w:val="19344C"/>
          <w:sz w:val="26"/>
          <w:szCs w:val="26"/>
        </w:rPr>
        <w:t>Zeichenanzahl: 5</w:t>
      </w:r>
      <w:r w:rsidR="004535B1" w:rsidRPr="003A0A46">
        <w:rPr>
          <w:rFonts w:ascii="Arial" w:hAnsi="Arial" w:cs="Arial"/>
          <w:color w:val="19344C"/>
          <w:sz w:val="26"/>
          <w:szCs w:val="26"/>
        </w:rPr>
        <w:t>.</w:t>
      </w:r>
      <w:r w:rsidR="00B72455">
        <w:rPr>
          <w:rFonts w:ascii="Arial" w:hAnsi="Arial" w:cs="Arial"/>
          <w:color w:val="19344C"/>
          <w:sz w:val="26"/>
          <w:szCs w:val="26"/>
        </w:rPr>
        <w:t>538</w:t>
      </w:r>
      <w:r w:rsidR="004535B1" w:rsidRPr="003A0A46">
        <w:rPr>
          <w:rFonts w:ascii="Arial" w:hAnsi="Arial" w:cs="Arial"/>
          <w:color w:val="19344C"/>
          <w:sz w:val="26"/>
          <w:szCs w:val="26"/>
        </w:rPr>
        <w:t xml:space="preserve"> (inkl. Leerzeichen)</w:t>
      </w:r>
    </w:p>
    <w:sectPr w:rsidR="00ED198B" w:rsidRPr="003A0A46" w:rsidSect="0028690F">
      <w:headerReference w:type="default" r:id="rId39"/>
      <w:footerReference w:type="default" r:id="rId40"/>
      <w:pgSz w:w="11906" w:h="16838"/>
      <w:pgMar w:top="1923"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A42E" w14:textId="77777777" w:rsidR="00FE7374" w:rsidRDefault="00FE7374" w:rsidP="00320E89">
      <w:r>
        <w:separator/>
      </w:r>
    </w:p>
  </w:endnote>
  <w:endnote w:type="continuationSeparator" w:id="0">
    <w:p w14:paraId="40EBA12B" w14:textId="77777777" w:rsidR="00FE7374" w:rsidRDefault="00FE7374" w:rsidP="0032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KMBJ P+ FF Scala LF Norma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9D7D" w14:textId="70AA218F" w:rsidR="00901FF0" w:rsidRDefault="00CC2939" w:rsidP="00901FF0">
    <w:pPr>
      <w:pStyle w:val="Fuzeile"/>
      <w:jc w:val="right"/>
    </w:pPr>
    <w:r>
      <w:rPr>
        <w:noProof/>
      </w:rPr>
      <w:drawing>
        <wp:inline distT="0" distB="0" distL="0" distR="0" wp14:anchorId="17B3A5C7" wp14:editId="3FBA5BAE">
          <wp:extent cx="1285875" cy="667172"/>
          <wp:effectExtent l="0" t="0" r="0" b="0"/>
          <wp:docPr id="3834296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089" cy="6771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895D" w14:textId="77777777" w:rsidR="00FE7374" w:rsidRDefault="00FE7374" w:rsidP="00320E89">
      <w:r>
        <w:separator/>
      </w:r>
    </w:p>
  </w:footnote>
  <w:footnote w:type="continuationSeparator" w:id="0">
    <w:p w14:paraId="7B946B4B" w14:textId="77777777" w:rsidR="00FE7374" w:rsidRDefault="00FE7374" w:rsidP="0032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AD16" w14:textId="77777777" w:rsidR="00901FF0" w:rsidRDefault="00901FF0" w:rsidP="00901FF0">
    <w:pPr>
      <w:pStyle w:val="Kopfzeile"/>
      <w:jc w:val="right"/>
    </w:pPr>
    <w:r>
      <w:rPr>
        <w:noProof/>
        <w:lang w:eastAsia="de-DE"/>
      </w:rPr>
      <w:drawing>
        <wp:inline distT="0" distB="0" distL="0" distR="0" wp14:anchorId="420B3A76" wp14:editId="43CE892C">
          <wp:extent cx="1442085" cy="561692"/>
          <wp:effectExtent l="0" t="0" r="5715"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e_kso-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1925" cy="56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5FA9"/>
    <w:multiLevelType w:val="hybridMultilevel"/>
    <w:tmpl w:val="51F45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C362364"/>
    <w:multiLevelType w:val="hybridMultilevel"/>
    <w:tmpl w:val="FA961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8315463">
    <w:abstractNumId w:val="1"/>
  </w:num>
  <w:num w:numId="2" w16cid:durableId="87014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E89"/>
    <w:rsid w:val="0001616A"/>
    <w:rsid w:val="00017665"/>
    <w:rsid w:val="000C246F"/>
    <w:rsid w:val="001F57F4"/>
    <w:rsid w:val="001F7400"/>
    <w:rsid w:val="0028690F"/>
    <w:rsid w:val="002C3EBA"/>
    <w:rsid w:val="002E7505"/>
    <w:rsid w:val="00320E89"/>
    <w:rsid w:val="003A0A46"/>
    <w:rsid w:val="003B689F"/>
    <w:rsid w:val="003E7D99"/>
    <w:rsid w:val="004140CC"/>
    <w:rsid w:val="004535B1"/>
    <w:rsid w:val="004937A9"/>
    <w:rsid w:val="004E2BCE"/>
    <w:rsid w:val="0051465F"/>
    <w:rsid w:val="00524237"/>
    <w:rsid w:val="005314C0"/>
    <w:rsid w:val="0055267A"/>
    <w:rsid w:val="00594322"/>
    <w:rsid w:val="005E0B3E"/>
    <w:rsid w:val="00657BC9"/>
    <w:rsid w:val="00681798"/>
    <w:rsid w:val="006A64C9"/>
    <w:rsid w:val="006F2024"/>
    <w:rsid w:val="007805F9"/>
    <w:rsid w:val="007832B2"/>
    <w:rsid w:val="008570E3"/>
    <w:rsid w:val="008F0B5A"/>
    <w:rsid w:val="00901FF0"/>
    <w:rsid w:val="009063D5"/>
    <w:rsid w:val="00914817"/>
    <w:rsid w:val="00964F79"/>
    <w:rsid w:val="00991799"/>
    <w:rsid w:val="009A2EDB"/>
    <w:rsid w:val="00A556EB"/>
    <w:rsid w:val="00A65FF9"/>
    <w:rsid w:val="00AA503E"/>
    <w:rsid w:val="00B46068"/>
    <w:rsid w:val="00B72455"/>
    <w:rsid w:val="00B776F9"/>
    <w:rsid w:val="00BD4931"/>
    <w:rsid w:val="00BE14E0"/>
    <w:rsid w:val="00C17452"/>
    <w:rsid w:val="00CC2939"/>
    <w:rsid w:val="00CC58B4"/>
    <w:rsid w:val="00CE3211"/>
    <w:rsid w:val="00D03B98"/>
    <w:rsid w:val="00D40E3D"/>
    <w:rsid w:val="00D55143"/>
    <w:rsid w:val="00DA5C5A"/>
    <w:rsid w:val="00DA6E28"/>
    <w:rsid w:val="00DC53FB"/>
    <w:rsid w:val="00DD7D78"/>
    <w:rsid w:val="00E70C8C"/>
    <w:rsid w:val="00E84BBB"/>
    <w:rsid w:val="00EC188F"/>
    <w:rsid w:val="00ED10E2"/>
    <w:rsid w:val="00ED198B"/>
    <w:rsid w:val="00EE1B0B"/>
    <w:rsid w:val="00F92645"/>
    <w:rsid w:val="00FE7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48FC7"/>
  <w15:docId w15:val="{42697B6E-9AD9-4162-A268-EB3CB0E8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BBB"/>
    <w:rPr>
      <w:rFonts w:eastAsiaTheme="minorEastAsia"/>
      <w:sz w:val="24"/>
      <w:szCs w:val="24"/>
      <w:lang w:eastAsia="de-DE"/>
    </w:rPr>
  </w:style>
  <w:style w:type="paragraph" w:styleId="berschrift1">
    <w:name w:val="heading 1"/>
    <w:basedOn w:val="Standard"/>
    <w:next w:val="Standard"/>
    <w:link w:val="berschrift1Zchn"/>
    <w:uiPriority w:val="9"/>
    <w:qFormat/>
    <w:rsid w:val="00E70C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70C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70C8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70C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0E89"/>
    <w:pPr>
      <w:tabs>
        <w:tab w:val="center" w:pos="4536"/>
        <w:tab w:val="right" w:pos="9072"/>
      </w:tabs>
    </w:pPr>
    <w:rPr>
      <w:rFonts w:eastAsiaTheme="minorHAnsi"/>
      <w:sz w:val="22"/>
      <w:szCs w:val="22"/>
      <w:lang w:eastAsia="en-US"/>
    </w:rPr>
  </w:style>
  <w:style w:type="character" w:customStyle="1" w:styleId="KopfzeileZchn">
    <w:name w:val="Kopfzeile Zchn"/>
    <w:basedOn w:val="Absatz-Standardschriftart"/>
    <w:link w:val="Kopfzeile"/>
    <w:uiPriority w:val="99"/>
    <w:rsid w:val="00320E89"/>
  </w:style>
  <w:style w:type="paragraph" w:styleId="Fuzeile">
    <w:name w:val="footer"/>
    <w:basedOn w:val="Standard"/>
    <w:link w:val="FuzeileZchn"/>
    <w:uiPriority w:val="99"/>
    <w:unhideWhenUsed/>
    <w:rsid w:val="00320E89"/>
    <w:pPr>
      <w:tabs>
        <w:tab w:val="center" w:pos="4536"/>
        <w:tab w:val="right" w:pos="9072"/>
      </w:tabs>
    </w:pPr>
    <w:rPr>
      <w:rFonts w:eastAsiaTheme="minorHAnsi"/>
      <w:sz w:val="22"/>
      <w:szCs w:val="22"/>
      <w:lang w:eastAsia="en-US"/>
    </w:rPr>
  </w:style>
  <w:style w:type="character" w:customStyle="1" w:styleId="FuzeileZchn">
    <w:name w:val="Fußzeile Zchn"/>
    <w:basedOn w:val="Absatz-Standardschriftart"/>
    <w:link w:val="Fuzeile"/>
    <w:uiPriority w:val="99"/>
    <w:rsid w:val="00320E89"/>
  </w:style>
  <w:style w:type="paragraph" w:styleId="Sprechblasentext">
    <w:name w:val="Balloon Text"/>
    <w:basedOn w:val="Standard"/>
    <w:link w:val="SprechblasentextZchn"/>
    <w:uiPriority w:val="99"/>
    <w:semiHidden/>
    <w:unhideWhenUsed/>
    <w:rsid w:val="00320E89"/>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320E89"/>
    <w:rPr>
      <w:rFonts w:ascii="Tahoma" w:hAnsi="Tahoma" w:cs="Tahoma"/>
      <w:sz w:val="16"/>
      <w:szCs w:val="16"/>
    </w:rPr>
  </w:style>
  <w:style w:type="paragraph" w:styleId="Listenabsatz">
    <w:name w:val="List Paragraph"/>
    <w:basedOn w:val="Standard"/>
    <w:uiPriority w:val="34"/>
    <w:qFormat/>
    <w:rsid w:val="00320E89"/>
    <w:pPr>
      <w:ind w:left="720"/>
      <w:contextualSpacing/>
    </w:pPr>
    <w:rPr>
      <w:rFonts w:eastAsiaTheme="minorHAnsi"/>
      <w:sz w:val="22"/>
      <w:szCs w:val="22"/>
      <w:lang w:eastAsia="en-US"/>
    </w:rPr>
  </w:style>
  <w:style w:type="table" w:styleId="Tabellenraster">
    <w:name w:val="Table Grid"/>
    <w:basedOn w:val="NormaleTabelle"/>
    <w:uiPriority w:val="59"/>
    <w:rsid w:val="00E84BBB"/>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14E0"/>
    <w:rPr>
      <w:color w:val="0000FF" w:themeColor="hyperlink"/>
      <w:u w:val="single"/>
    </w:rPr>
  </w:style>
  <w:style w:type="character" w:customStyle="1" w:styleId="berschrift1Zchn">
    <w:name w:val="Überschrift 1 Zchn"/>
    <w:basedOn w:val="Absatz-Standardschriftart"/>
    <w:link w:val="berschrift1"/>
    <w:uiPriority w:val="9"/>
    <w:rsid w:val="00E70C8C"/>
    <w:rPr>
      <w:rFonts w:asciiTheme="majorHAnsi" w:eastAsiaTheme="majorEastAsia" w:hAnsiTheme="majorHAnsi" w:cstheme="majorBidi"/>
      <w:b/>
      <w:bCs/>
      <w:color w:val="365F91" w:themeColor="accent1" w:themeShade="BF"/>
      <w:sz w:val="28"/>
      <w:szCs w:val="28"/>
      <w:lang w:eastAsia="de-DE"/>
    </w:rPr>
  </w:style>
  <w:style w:type="paragraph" w:styleId="KeinLeerraum">
    <w:name w:val="No Spacing"/>
    <w:uiPriority w:val="1"/>
    <w:qFormat/>
    <w:rsid w:val="00E70C8C"/>
    <w:rPr>
      <w:rFonts w:eastAsiaTheme="minorEastAsia"/>
      <w:sz w:val="24"/>
      <w:szCs w:val="24"/>
      <w:lang w:eastAsia="de-DE"/>
    </w:rPr>
  </w:style>
  <w:style w:type="character" w:customStyle="1" w:styleId="berschrift2Zchn">
    <w:name w:val="Überschrift 2 Zchn"/>
    <w:basedOn w:val="Absatz-Standardschriftart"/>
    <w:link w:val="berschrift2"/>
    <w:uiPriority w:val="9"/>
    <w:rsid w:val="00E70C8C"/>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rsid w:val="00E70C8C"/>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rsid w:val="00E70C8C"/>
    <w:rPr>
      <w:rFonts w:asciiTheme="majorHAnsi" w:eastAsiaTheme="majorEastAsia" w:hAnsiTheme="majorHAnsi" w:cstheme="majorBidi"/>
      <w:b/>
      <w:bCs/>
      <w:i/>
      <w:iCs/>
      <w:color w:val="4F81BD" w:themeColor="accent1"/>
      <w:sz w:val="24"/>
      <w:szCs w:val="24"/>
      <w:lang w:eastAsia="de-DE"/>
    </w:rPr>
  </w:style>
  <w:style w:type="paragraph" w:customStyle="1" w:styleId="Default">
    <w:name w:val="Default"/>
    <w:rsid w:val="00EC188F"/>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A556EB"/>
    <w:pPr>
      <w:spacing w:before="100" w:beforeAutospacing="1" w:after="100" w:afterAutospacing="1"/>
    </w:pPr>
    <w:rPr>
      <w:rFonts w:ascii="Times New Roman" w:eastAsia="Times New Roman" w:hAnsi="Times New Roman" w:cs="Times New Roman"/>
    </w:rPr>
  </w:style>
  <w:style w:type="character" w:styleId="Kommentarzeichen">
    <w:name w:val="annotation reference"/>
    <w:basedOn w:val="Absatz-Standardschriftart"/>
    <w:uiPriority w:val="99"/>
    <w:semiHidden/>
    <w:unhideWhenUsed/>
    <w:rsid w:val="001F57F4"/>
    <w:rPr>
      <w:sz w:val="16"/>
      <w:szCs w:val="16"/>
    </w:rPr>
  </w:style>
  <w:style w:type="paragraph" w:styleId="Kommentartext">
    <w:name w:val="annotation text"/>
    <w:basedOn w:val="Standard"/>
    <w:link w:val="KommentartextZchn"/>
    <w:uiPriority w:val="99"/>
    <w:semiHidden/>
    <w:unhideWhenUsed/>
    <w:rsid w:val="001F57F4"/>
    <w:rPr>
      <w:sz w:val="20"/>
      <w:szCs w:val="20"/>
    </w:rPr>
  </w:style>
  <w:style w:type="character" w:customStyle="1" w:styleId="KommentartextZchn">
    <w:name w:val="Kommentartext Zchn"/>
    <w:basedOn w:val="Absatz-Standardschriftart"/>
    <w:link w:val="Kommentartext"/>
    <w:uiPriority w:val="99"/>
    <w:semiHidden/>
    <w:rsid w:val="001F57F4"/>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1F57F4"/>
    <w:rPr>
      <w:b/>
      <w:bCs/>
    </w:rPr>
  </w:style>
  <w:style w:type="character" w:customStyle="1" w:styleId="KommentarthemaZchn">
    <w:name w:val="Kommentarthema Zchn"/>
    <w:basedOn w:val="KommentartextZchn"/>
    <w:link w:val="Kommentarthema"/>
    <w:uiPriority w:val="99"/>
    <w:semiHidden/>
    <w:rsid w:val="001F57F4"/>
    <w:rPr>
      <w:rFonts w:eastAsiaTheme="minorEastAsia"/>
      <w:b/>
      <w:bCs/>
      <w:sz w:val="20"/>
      <w:szCs w:val="20"/>
      <w:lang w:eastAsia="de-DE"/>
    </w:rPr>
  </w:style>
  <w:style w:type="paragraph" w:styleId="berarbeitung">
    <w:name w:val="Revision"/>
    <w:hidden/>
    <w:uiPriority w:val="99"/>
    <w:semiHidden/>
    <w:rsid w:val="00CC2939"/>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08635">
      <w:bodyDiv w:val="1"/>
      <w:marLeft w:val="0"/>
      <w:marRight w:val="0"/>
      <w:marTop w:val="0"/>
      <w:marBottom w:val="0"/>
      <w:divBdr>
        <w:top w:val="none" w:sz="0" w:space="0" w:color="auto"/>
        <w:left w:val="none" w:sz="0" w:space="0" w:color="auto"/>
        <w:bottom w:val="none" w:sz="0" w:space="0" w:color="auto"/>
        <w:right w:val="none" w:sz="0" w:space="0" w:color="auto"/>
      </w:divBdr>
    </w:div>
    <w:div w:id="117357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de-klimaschutzoffensive.de/virtuelle-marktstrasse/" TargetMode="External"/><Relationship Id="rId13" Type="http://schemas.openxmlformats.org/officeDocument/2006/relationships/hyperlink" Target="https://www.hde-klimaschutzoffensive.de/de/foerderprogramme" TargetMode="External"/><Relationship Id="rId18" Type="http://schemas.openxmlformats.org/officeDocument/2006/relationships/hyperlink" Target="https://www.facebook.com/hashtag/Energiekosten" TargetMode="External"/><Relationship Id="rId26" Type="http://schemas.openxmlformats.org/officeDocument/2006/relationships/image" Target="media/image1.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hde-klimaschutzoffensive.de/de/workshops" TargetMode="External"/><Relationship Id="rId34" Type="http://schemas.openxmlformats.org/officeDocument/2006/relationships/hyperlink" Target="https://www.youtube.com/channel/UCPvaGKbgIpXDjnoTJsSnMrA?view_as=subscriber" TargetMode="External"/><Relationship Id="rId42" Type="http://schemas.openxmlformats.org/officeDocument/2006/relationships/theme" Target="theme/theme1.xml"/><Relationship Id="rId7" Type="http://schemas.openxmlformats.org/officeDocument/2006/relationships/hyperlink" Target="http://www.HDE-Klimaschutz.de" TargetMode="External"/><Relationship Id="rId12" Type="http://schemas.openxmlformats.org/officeDocument/2006/relationships/hyperlink" Target="https://www.hde-klimaschutzoffensive.de/de/invest-check" TargetMode="External"/><Relationship Id="rId17" Type="http://schemas.openxmlformats.org/officeDocument/2006/relationships/hyperlink" Target="https://www.facebook.com/hashtag/Energiekonzept" TargetMode="External"/><Relationship Id="rId25" Type="http://schemas.openxmlformats.org/officeDocument/2006/relationships/hyperlink" Target="https://www.facebook.com/Klimaschutzoffensive-318926621857783/" TargetMode="External"/><Relationship Id="rId33" Type="http://schemas.openxmlformats.org/officeDocument/2006/relationships/image" Target="cid:image005.png@01D78AB6.B09B2EC0" TargetMode="External"/><Relationship Id="rId38"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hde-klimaschutzoffensive.de/de/broschuere-rechnet-sich-das" TargetMode="External"/><Relationship Id="rId20" Type="http://schemas.openxmlformats.org/officeDocument/2006/relationships/hyperlink" Target="https://www.hde-klimaschutzoffensive.de/de/infothek"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de-klimaschutzoffensive.de/de/energie-check" TargetMode="External"/><Relationship Id="rId24" Type="http://schemas.openxmlformats.org/officeDocument/2006/relationships/hyperlink" Target="mailto:nikolic@hde.de" TargetMode="External"/><Relationship Id="rId32" Type="http://schemas.openxmlformats.org/officeDocument/2006/relationships/image" Target="media/image3.png"/><Relationship Id="rId37" Type="http://schemas.openxmlformats.org/officeDocument/2006/relationships/hyperlink" Target="https://www.linkedin.com/company/klimaschutzoffensive"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hde-klimaschutzoffensive.de/de/praxisbeispiele" TargetMode="External"/><Relationship Id="rId23" Type="http://schemas.openxmlformats.org/officeDocument/2006/relationships/hyperlink" Target="http://www.hde-klimaschutz.de/" TargetMode="External"/><Relationship Id="rId28" Type="http://schemas.openxmlformats.org/officeDocument/2006/relationships/hyperlink" Target="https://twitter.com/hde_klimaschutz?lang=de" TargetMode="External"/><Relationship Id="rId36" Type="http://schemas.openxmlformats.org/officeDocument/2006/relationships/image" Target="cid:image006.png@01D78AB6.B09B2EC0" TargetMode="External"/><Relationship Id="rId10" Type="http://schemas.openxmlformats.org/officeDocument/2006/relationships/hyperlink" Target="https://www.hde-klimaschutzoffensive.de/de/arbeitsbuch" TargetMode="External"/><Relationship Id="rId19" Type="http://schemas.openxmlformats.org/officeDocument/2006/relationships/hyperlink" Target="https://www.hde-klimaschutzoffensive.de/de/klima-marketing" TargetMode="External"/><Relationship Id="rId31" Type="http://schemas.openxmlformats.org/officeDocument/2006/relationships/hyperlink" Target="https://www.instagram.com/hde_klimaschutzoffensive/" TargetMode="External"/><Relationship Id="rId4" Type="http://schemas.openxmlformats.org/officeDocument/2006/relationships/webSettings" Target="webSettings.xml"/><Relationship Id="rId9" Type="http://schemas.openxmlformats.org/officeDocument/2006/relationships/hyperlink" Target="https://www.hde-klimaschutzoffensive.de/de/leitfaeden-und-checklisten" TargetMode="External"/><Relationship Id="rId14" Type="http://schemas.openxmlformats.org/officeDocument/2006/relationships/hyperlink" Target="https://www.hde-klimaschutzoffensive.de/de/energieberatung" TargetMode="External"/><Relationship Id="rId22" Type="http://schemas.openxmlformats.org/officeDocument/2006/relationships/hyperlink" Target="https://www.klimaschutz.de/" TargetMode="External"/><Relationship Id="rId27" Type="http://schemas.openxmlformats.org/officeDocument/2006/relationships/image" Target="cid:image003.png@01D78AB6.B09B2EC0" TargetMode="External"/><Relationship Id="rId30" Type="http://schemas.openxmlformats.org/officeDocument/2006/relationships/image" Target="cid:image004.png@01D78AB6.B09B2EC0" TargetMode="External"/><Relationship Id="rId35"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Jan Frederik</dc:creator>
  <cp:lastModifiedBy>Patrick Schütz</cp:lastModifiedBy>
  <cp:revision>3</cp:revision>
  <dcterms:created xsi:type="dcterms:W3CDTF">2023-05-17T14:46:00Z</dcterms:created>
  <dcterms:modified xsi:type="dcterms:W3CDTF">2023-05-17T14:47:00Z</dcterms:modified>
</cp:coreProperties>
</file>